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4F743C" w:rsidTr="00C61B68">
        <w:tc>
          <w:tcPr>
            <w:tcW w:w="10597" w:type="dxa"/>
            <w:gridSpan w:val="14"/>
          </w:tcPr>
          <w:p w:rsidR="007E3339" w:rsidRPr="002A205F" w:rsidRDefault="00724386" w:rsidP="007E3339">
            <w:pPr>
              <w:autoSpaceDE w:val="0"/>
              <w:autoSpaceDN w:val="0"/>
              <w:adjustRightInd w:val="0"/>
              <w:jc w:val="center"/>
              <w:rPr>
                <w:rFonts w:ascii="Times New Roman" w:hAnsi="Times New Roman" w:cs="Times New Roman"/>
                <w:b/>
                <w:sz w:val="26"/>
                <w:szCs w:val="26"/>
                <w:lang w:val="kk-KZ"/>
              </w:rPr>
            </w:pPr>
            <w:r w:rsidRPr="002A205F">
              <w:rPr>
                <w:rFonts w:ascii="Times New Roman" w:hAnsi="Times New Roman" w:cs="Times New Roman"/>
                <w:b/>
                <w:sz w:val="26"/>
                <w:szCs w:val="26"/>
                <w:lang w:val="kk-KZ"/>
              </w:rPr>
              <w:t xml:space="preserve">әл-Фараби атындағы </w:t>
            </w:r>
            <w:r w:rsidR="007E3339" w:rsidRPr="002A205F">
              <w:rPr>
                <w:rFonts w:ascii="Times New Roman" w:hAnsi="Times New Roman" w:cs="Times New Roman"/>
                <w:b/>
                <w:sz w:val="26"/>
                <w:szCs w:val="26"/>
                <w:lang w:val="kk-KZ"/>
              </w:rPr>
              <w:t>Қазақ</w:t>
            </w:r>
            <w:r w:rsidR="00AB7BE7" w:rsidRPr="002A205F">
              <w:rPr>
                <w:rFonts w:ascii="Times New Roman" w:hAnsi="Times New Roman" w:cs="Times New Roman"/>
                <w:b/>
                <w:sz w:val="26"/>
                <w:szCs w:val="26"/>
                <w:lang w:val="kk-KZ"/>
              </w:rPr>
              <w:t xml:space="preserve">Ұлттық </w:t>
            </w:r>
            <w:r w:rsidRPr="002A205F">
              <w:rPr>
                <w:rFonts w:ascii="Times New Roman" w:hAnsi="Times New Roman" w:cs="Times New Roman"/>
                <w:b/>
                <w:sz w:val="26"/>
                <w:szCs w:val="26"/>
                <w:lang w:val="kk-KZ"/>
              </w:rPr>
              <w:t>университеті</w:t>
            </w:r>
          </w:p>
          <w:p w:rsidR="007E3339" w:rsidRPr="002A205F" w:rsidRDefault="007E3339" w:rsidP="007E3339">
            <w:pPr>
              <w:autoSpaceDE w:val="0"/>
              <w:autoSpaceDN w:val="0"/>
              <w:adjustRightInd w:val="0"/>
              <w:jc w:val="center"/>
              <w:rPr>
                <w:rFonts w:ascii="Times New Roman" w:hAnsi="Times New Roman" w:cs="Times New Roman"/>
                <w:b/>
                <w:sz w:val="26"/>
                <w:szCs w:val="26"/>
                <w:lang w:val="kk-KZ"/>
              </w:rPr>
            </w:pPr>
            <w:r w:rsidRPr="002A205F">
              <w:rPr>
                <w:rFonts w:ascii="Times New Roman" w:hAnsi="Times New Roman" w:cs="Times New Roman"/>
                <w:b/>
                <w:sz w:val="26"/>
                <w:szCs w:val="26"/>
                <w:lang w:val="kk-KZ"/>
              </w:rPr>
              <w:t>Силлабус</w:t>
            </w:r>
          </w:p>
          <w:p w:rsidR="00FA0499" w:rsidRPr="002A205F" w:rsidRDefault="00FA0499" w:rsidP="00FA0499">
            <w:pPr>
              <w:jc w:val="center"/>
              <w:rPr>
                <w:rFonts w:ascii="Times New Roman" w:eastAsia="Calibri" w:hAnsi="Times New Roman" w:cs="Times New Roman"/>
                <w:sz w:val="26"/>
                <w:szCs w:val="26"/>
                <w:lang w:val="kk-KZ"/>
              </w:rPr>
            </w:pPr>
            <w:r w:rsidRPr="002A205F">
              <w:rPr>
                <w:rFonts w:ascii="Times New Roman" w:eastAsia="Calibri" w:hAnsi="Times New Roman" w:cs="Times New Roman"/>
                <w:sz w:val="26"/>
                <w:szCs w:val="26"/>
                <w:lang w:val="kk-KZ"/>
              </w:rPr>
              <w:t xml:space="preserve">Әлеуметтік қауіпсіздік </w:t>
            </w:r>
          </w:p>
          <w:p w:rsidR="00AE2B3D" w:rsidRPr="002A205F" w:rsidRDefault="00A41B78" w:rsidP="007E3339">
            <w:pPr>
              <w:autoSpaceDE w:val="0"/>
              <w:autoSpaceDN w:val="0"/>
              <w:adjustRightInd w:val="0"/>
              <w:jc w:val="center"/>
              <w:rPr>
                <w:rFonts w:ascii="Times New Roman" w:hAnsi="Times New Roman" w:cs="Times New Roman"/>
                <w:b/>
                <w:sz w:val="26"/>
                <w:szCs w:val="26"/>
                <w:lang w:val="kk-KZ"/>
              </w:rPr>
            </w:pPr>
            <w:r w:rsidRPr="002A205F">
              <w:rPr>
                <w:rFonts w:ascii="Times New Roman" w:hAnsi="Times New Roman" w:cs="Times New Roman"/>
                <w:b/>
                <w:sz w:val="26"/>
                <w:szCs w:val="26"/>
                <w:lang w:val="kk-KZ"/>
              </w:rPr>
              <w:t>Көктем</w:t>
            </w:r>
            <w:r w:rsidR="007E3339" w:rsidRPr="002A205F">
              <w:rPr>
                <w:rFonts w:ascii="Times New Roman" w:hAnsi="Times New Roman" w:cs="Times New Roman"/>
                <w:b/>
                <w:sz w:val="26"/>
                <w:szCs w:val="26"/>
                <w:lang w:val="kk-KZ"/>
              </w:rPr>
              <w:t>гі семестр 2016-2017 оқу</w:t>
            </w:r>
            <w:r w:rsidR="000712F9" w:rsidRPr="002A205F">
              <w:rPr>
                <w:rFonts w:ascii="Times New Roman" w:hAnsi="Times New Roman" w:cs="Times New Roman"/>
                <w:b/>
                <w:sz w:val="26"/>
                <w:szCs w:val="26"/>
                <w:lang w:val="kk-KZ"/>
              </w:rPr>
              <w:t xml:space="preserve"> </w:t>
            </w:r>
            <w:r w:rsidR="007E3339" w:rsidRPr="002A205F">
              <w:rPr>
                <w:rFonts w:ascii="Times New Roman" w:hAnsi="Times New Roman" w:cs="Times New Roman"/>
                <w:b/>
                <w:sz w:val="26"/>
                <w:szCs w:val="26"/>
                <w:lang w:val="kk-KZ"/>
              </w:rPr>
              <w:t>жылы</w:t>
            </w:r>
          </w:p>
        </w:tc>
      </w:tr>
      <w:tr w:rsidR="00AE2B3D" w:rsidRPr="002A205F" w:rsidTr="00C61B68">
        <w:trPr>
          <w:trHeight w:val="265"/>
        </w:trPr>
        <w:tc>
          <w:tcPr>
            <w:tcW w:w="2552" w:type="dxa"/>
            <w:gridSpan w:val="2"/>
            <w:vMerge w:val="restart"/>
          </w:tcPr>
          <w:p w:rsidR="00AE2B3D" w:rsidRPr="002A205F" w:rsidRDefault="00724386" w:rsidP="005659C3">
            <w:pPr>
              <w:autoSpaceDE w:val="0"/>
              <w:autoSpaceDN w:val="0"/>
              <w:adjustRightInd w:val="0"/>
              <w:rPr>
                <w:rFonts w:ascii="Times New Roman" w:hAnsi="Times New Roman" w:cs="Times New Roman"/>
                <w:sz w:val="26"/>
                <w:szCs w:val="26"/>
              </w:rPr>
            </w:pPr>
            <w:r w:rsidRPr="002A205F">
              <w:rPr>
                <w:rFonts w:ascii="Times New Roman" w:hAnsi="Times New Roman" w:cs="Times New Roman"/>
                <w:sz w:val="26"/>
                <w:szCs w:val="26"/>
              </w:rPr>
              <w:t>Пәннің коды</w:t>
            </w:r>
          </w:p>
        </w:tc>
        <w:tc>
          <w:tcPr>
            <w:tcW w:w="1701" w:type="dxa"/>
            <w:vMerge w:val="restart"/>
          </w:tcPr>
          <w:p w:rsidR="00AE2B3D" w:rsidRPr="002A205F" w:rsidRDefault="00724386"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Пәннің атауы</w:t>
            </w:r>
          </w:p>
        </w:tc>
        <w:tc>
          <w:tcPr>
            <w:tcW w:w="709" w:type="dxa"/>
            <w:vMerge w:val="restart"/>
          </w:tcPr>
          <w:p w:rsidR="00AE2B3D" w:rsidRPr="002A205F" w:rsidRDefault="00AE2B3D"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rPr>
              <w:t>Тип</w:t>
            </w:r>
            <w:r w:rsidR="00724386" w:rsidRPr="002A205F">
              <w:rPr>
                <w:rFonts w:ascii="Times New Roman" w:hAnsi="Times New Roman" w:cs="Times New Roman"/>
                <w:sz w:val="26"/>
                <w:szCs w:val="26"/>
                <w:lang w:val="kk-KZ"/>
              </w:rPr>
              <w:t>і</w:t>
            </w:r>
          </w:p>
        </w:tc>
        <w:tc>
          <w:tcPr>
            <w:tcW w:w="2835" w:type="dxa"/>
            <w:gridSpan w:val="5"/>
          </w:tcPr>
          <w:p w:rsidR="00AE2B3D" w:rsidRPr="002A205F" w:rsidRDefault="00724386"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Аптасына сағат саны</w:t>
            </w:r>
          </w:p>
        </w:tc>
        <w:tc>
          <w:tcPr>
            <w:tcW w:w="1400" w:type="dxa"/>
            <w:gridSpan w:val="3"/>
            <w:vMerge w:val="restart"/>
          </w:tcPr>
          <w:p w:rsidR="00AE2B3D" w:rsidRPr="002A205F" w:rsidRDefault="00724386"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Кредиттер саны</w:t>
            </w:r>
          </w:p>
        </w:tc>
        <w:tc>
          <w:tcPr>
            <w:tcW w:w="1400" w:type="dxa"/>
            <w:gridSpan w:val="2"/>
            <w:vMerge w:val="restart"/>
          </w:tcPr>
          <w:p w:rsidR="00AE2B3D" w:rsidRPr="002A205F" w:rsidRDefault="00AE2B3D" w:rsidP="005659C3">
            <w:pPr>
              <w:autoSpaceDE w:val="0"/>
              <w:autoSpaceDN w:val="0"/>
              <w:adjustRightInd w:val="0"/>
              <w:rPr>
                <w:rFonts w:ascii="Times New Roman" w:hAnsi="Times New Roman" w:cs="Times New Roman"/>
                <w:sz w:val="26"/>
                <w:szCs w:val="26"/>
                <w:lang w:val="en-US"/>
              </w:rPr>
            </w:pPr>
            <w:r w:rsidRPr="002A205F">
              <w:rPr>
                <w:rFonts w:ascii="Times New Roman" w:hAnsi="Times New Roman" w:cs="Times New Roman"/>
                <w:sz w:val="26"/>
                <w:szCs w:val="26"/>
                <w:lang w:val="en-US"/>
              </w:rPr>
              <w:t>ECTS</w:t>
            </w:r>
          </w:p>
        </w:tc>
      </w:tr>
      <w:tr w:rsidR="00AE2B3D" w:rsidRPr="002A205F" w:rsidTr="00C61B68">
        <w:trPr>
          <w:trHeight w:val="265"/>
        </w:trPr>
        <w:tc>
          <w:tcPr>
            <w:tcW w:w="2552" w:type="dxa"/>
            <w:gridSpan w:val="2"/>
            <w:vMerge/>
          </w:tcPr>
          <w:p w:rsidR="00AE2B3D" w:rsidRPr="002A205F" w:rsidRDefault="00AE2B3D" w:rsidP="005659C3">
            <w:pPr>
              <w:autoSpaceDE w:val="0"/>
              <w:autoSpaceDN w:val="0"/>
              <w:adjustRightInd w:val="0"/>
              <w:jc w:val="center"/>
              <w:rPr>
                <w:rFonts w:ascii="Times New Roman" w:hAnsi="Times New Roman" w:cs="Times New Roman"/>
                <w:sz w:val="26"/>
                <w:szCs w:val="26"/>
              </w:rPr>
            </w:pPr>
          </w:p>
        </w:tc>
        <w:tc>
          <w:tcPr>
            <w:tcW w:w="1701" w:type="dxa"/>
            <w:vMerge/>
          </w:tcPr>
          <w:p w:rsidR="00AE2B3D" w:rsidRPr="002A205F" w:rsidRDefault="00AE2B3D" w:rsidP="005659C3">
            <w:pPr>
              <w:autoSpaceDE w:val="0"/>
              <w:autoSpaceDN w:val="0"/>
              <w:adjustRightInd w:val="0"/>
              <w:jc w:val="center"/>
              <w:rPr>
                <w:rFonts w:ascii="Times New Roman" w:hAnsi="Times New Roman" w:cs="Times New Roman"/>
                <w:sz w:val="26"/>
                <w:szCs w:val="26"/>
              </w:rPr>
            </w:pPr>
          </w:p>
        </w:tc>
        <w:tc>
          <w:tcPr>
            <w:tcW w:w="709" w:type="dxa"/>
            <w:vMerge/>
          </w:tcPr>
          <w:p w:rsidR="00AE2B3D" w:rsidRPr="002A205F" w:rsidRDefault="00AE2B3D" w:rsidP="005659C3">
            <w:pPr>
              <w:autoSpaceDE w:val="0"/>
              <w:autoSpaceDN w:val="0"/>
              <w:adjustRightInd w:val="0"/>
              <w:jc w:val="center"/>
              <w:rPr>
                <w:rFonts w:ascii="Times New Roman" w:hAnsi="Times New Roman" w:cs="Times New Roman"/>
                <w:sz w:val="26"/>
                <w:szCs w:val="26"/>
              </w:rPr>
            </w:pPr>
          </w:p>
        </w:tc>
        <w:tc>
          <w:tcPr>
            <w:tcW w:w="945" w:type="dxa"/>
          </w:tcPr>
          <w:p w:rsidR="00AE2B3D" w:rsidRPr="002A205F" w:rsidRDefault="003D6787"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Дәріс</w:t>
            </w:r>
          </w:p>
        </w:tc>
        <w:tc>
          <w:tcPr>
            <w:tcW w:w="945" w:type="dxa"/>
            <w:gridSpan w:val="3"/>
          </w:tcPr>
          <w:p w:rsidR="00AE2B3D" w:rsidRPr="002A205F" w:rsidRDefault="00AE2B3D" w:rsidP="005659C3">
            <w:pPr>
              <w:autoSpaceDE w:val="0"/>
              <w:autoSpaceDN w:val="0"/>
              <w:adjustRightInd w:val="0"/>
              <w:jc w:val="center"/>
              <w:rPr>
                <w:rFonts w:ascii="Times New Roman" w:hAnsi="Times New Roman" w:cs="Times New Roman"/>
                <w:sz w:val="26"/>
                <w:szCs w:val="26"/>
              </w:rPr>
            </w:pPr>
            <w:proofErr w:type="spellStart"/>
            <w:r w:rsidRPr="002A205F">
              <w:rPr>
                <w:rFonts w:ascii="Times New Roman" w:hAnsi="Times New Roman" w:cs="Times New Roman"/>
                <w:sz w:val="26"/>
                <w:szCs w:val="26"/>
              </w:rPr>
              <w:t>Практ</w:t>
            </w:r>
            <w:proofErr w:type="spellEnd"/>
          </w:p>
        </w:tc>
        <w:tc>
          <w:tcPr>
            <w:tcW w:w="945" w:type="dxa"/>
          </w:tcPr>
          <w:p w:rsidR="00AE2B3D" w:rsidRPr="002A205F" w:rsidRDefault="00AE2B3D" w:rsidP="005659C3">
            <w:pPr>
              <w:autoSpaceDE w:val="0"/>
              <w:autoSpaceDN w:val="0"/>
              <w:adjustRightInd w:val="0"/>
              <w:jc w:val="center"/>
              <w:rPr>
                <w:rFonts w:ascii="Times New Roman" w:hAnsi="Times New Roman" w:cs="Times New Roman"/>
                <w:sz w:val="26"/>
                <w:szCs w:val="26"/>
              </w:rPr>
            </w:pPr>
            <w:proofErr w:type="spellStart"/>
            <w:r w:rsidRPr="002A205F">
              <w:rPr>
                <w:rFonts w:ascii="Times New Roman" w:hAnsi="Times New Roman" w:cs="Times New Roman"/>
                <w:sz w:val="26"/>
                <w:szCs w:val="26"/>
              </w:rPr>
              <w:t>Лаб</w:t>
            </w:r>
            <w:proofErr w:type="spellEnd"/>
          </w:p>
        </w:tc>
        <w:tc>
          <w:tcPr>
            <w:tcW w:w="1400" w:type="dxa"/>
            <w:gridSpan w:val="3"/>
            <w:vMerge/>
          </w:tcPr>
          <w:p w:rsidR="00AE2B3D" w:rsidRPr="002A205F" w:rsidRDefault="00AE2B3D" w:rsidP="005659C3">
            <w:pPr>
              <w:autoSpaceDE w:val="0"/>
              <w:autoSpaceDN w:val="0"/>
              <w:adjustRightInd w:val="0"/>
              <w:jc w:val="center"/>
              <w:rPr>
                <w:rFonts w:ascii="Times New Roman" w:hAnsi="Times New Roman" w:cs="Times New Roman"/>
                <w:sz w:val="26"/>
                <w:szCs w:val="26"/>
              </w:rPr>
            </w:pPr>
          </w:p>
        </w:tc>
        <w:tc>
          <w:tcPr>
            <w:tcW w:w="1400" w:type="dxa"/>
            <w:gridSpan w:val="2"/>
            <w:vMerge/>
          </w:tcPr>
          <w:p w:rsidR="00AE2B3D" w:rsidRPr="002A205F" w:rsidRDefault="00AE2B3D" w:rsidP="005659C3">
            <w:pPr>
              <w:autoSpaceDE w:val="0"/>
              <w:autoSpaceDN w:val="0"/>
              <w:adjustRightInd w:val="0"/>
              <w:jc w:val="center"/>
              <w:rPr>
                <w:rFonts w:ascii="Times New Roman" w:hAnsi="Times New Roman" w:cs="Times New Roman"/>
                <w:sz w:val="26"/>
                <w:szCs w:val="26"/>
              </w:rPr>
            </w:pPr>
          </w:p>
        </w:tc>
      </w:tr>
      <w:tr w:rsidR="00AE2B3D" w:rsidRPr="002A205F" w:rsidTr="00C61B68">
        <w:tc>
          <w:tcPr>
            <w:tcW w:w="2552" w:type="dxa"/>
            <w:gridSpan w:val="2"/>
          </w:tcPr>
          <w:p w:rsidR="00AE2B3D" w:rsidRPr="002A205F" w:rsidRDefault="00AE2B3D" w:rsidP="005659C3">
            <w:pPr>
              <w:autoSpaceDE w:val="0"/>
              <w:autoSpaceDN w:val="0"/>
              <w:adjustRightInd w:val="0"/>
              <w:jc w:val="center"/>
              <w:rPr>
                <w:rFonts w:ascii="Times New Roman" w:hAnsi="Times New Roman" w:cs="Times New Roman"/>
                <w:sz w:val="26"/>
                <w:szCs w:val="26"/>
              </w:rPr>
            </w:pPr>
          </w:p>
        </w:tc>
        <w:tc>
          <w:tcPr>
            <w:tcW w:w="1701" w:type="dxa"/>
          </w:tcPr>
          <w:p w:rsidR="00FA0499" w:rsidRPr="002A205F" w:rsidRDefault="00FA0499" w:rsidP="00FA0499">
            <w:pPr>
              <w:jc w:val="center"/>
              <w:rPr>
                <w:rFonts w:ascii="Times New Roman" w:eastAsia="Calibri" w:hAnsi="Times New Roman" w:cs="Times New Roman"/>
                <w:sz w:val="26"/>
                <w:szCs w:val="26"/>
                <w:lang w:val="kk-KZ"/>
              </w:rPr>
            </w:pPr>
            <w:r w:rsidRPr="002A205F">
              <w:rPr>
                <w:rFonts w:ascii="Times New Roman" w:eastAsia="Calibri" w:hAnsi="Times New Roman" w:cs="Times New Roman"/>
                <w:sz w:val="26"/>
                <w:szCs w:val="26"/>
                <w:lang w:val="kk-KZ"/>
              </w:rPr>
              <w:t xml:space="preserve">Әлеуметтік қауіпсіздік </w:t>
            </w:r>
          </w:p>
          <w:p w:rsidR="00AE2B3D" w:rsidRPr="002A205F" w:rsidRDefault="00AE2B3D" w:rsidP="005659C3">
            <w:pPr>
              <w:autoSpaceDE w:val="0"/>
              <w:autoSpaceDN w:val="0"/>
              <w:adjustRightInd w:val="0"/>
              <w:rPr>
                <w:rFonts w:ascii="Times New Roman" w:hAnsi="Times New Roman" w:cs="Times New Roman"/>
                <w:sz w:val="26"/>
                <w:szCs w:val="26"/>
                <w:lang w:val="kk-KZ"/>
              </w:rPr>
            </w:pPr>
          </w:p>
        </w:tc>
        <w:tc>
          <w:tcPr>
            <w:tcW w:w="709" w:type="dxa"/>
          </w:tcPr>
          <w:p w:rsidR="00AE2B3D" w:rsidRPr="002A205F" w:rsidRDefault="00AE2B3D" w:rsidP="005659C3">
            <w:pPr>
              <w:autoSpaceDE w:val="0"/>
              <w:autoSpaceDN w:val="0"/>
              <w:adjustRightInd w:val="0"/>
              <w:jc w:val="center"/>
              <w:rPr>
                <w:rFonts w:ascii="Times New Roman" w:hAnsi="Times New Roman" w:cs="Times New Roman"/>
                <w:sz w:val="26"/>
                <w:szCs w:val="26"/>
              </w:rPr>
            </w:pPr>
            <w:r w:rsidRPr="002A205F">
              <w:rPr>
                <w:rFonts w:ascii="Times New Roman" w:hAnsi="Times New Roman" w:cs="Times New Roman"/>
                <w:sz w:val="26"/>
                <w:szCs w:val="26"/>
              </w:rPr>
              <w:t>ОК</w:t>
            </w:r>
          </w:p>
        </w:tc>
        <w:tc>
          <w:tcPr>
            <w:tcW w:w="945" w:type="dxa"/>
          </w:tcPr>
          <w:p w:rsidR="00AE2B3D" w:rsidRPr="002A205F" w:rsidRDefault="00FA0499"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1</w:t>
            </w:r>
          </w:p>
        </w:tc>
        <w:tc>
          <w:tcPr>
            <w:tcW w:w="945" w:type="dxa"/>
            <w:gridSpan w:val="3"/>
          </w:tcPr>
          <w:p w:rsidR="00AE2B3D" w:rsidRPr="002A205F" w:rsidRDefault="00FA0499"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2</w:t>
            </w:r>
          </w:p>
        </w:tc>
        <w:tc>
          <w:tcPr>
            <w:tcW w:w="945" w:type="dxa"/>
          </w:tcPr>
          <w:p w:rsidR="00AE2B3D" w:rsidRPr="002A205F" w:rsidRDefault="000712F9"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0</w:t>
            </w:r>
          </w:p>
        </w:tc>
        <w:tc>
          <w:tcPr>
            <w:tcW w:w="1400" w:type="dxa"/>
            <w:gridSpan w:val="3"/>
          </w:tcPr>
          <w:p w:rsidR="00AE2B3D" w:rsidRPr="002A205F" w:rsidRDefault="00AE2B3D" w:rsidP="005659C3">
            <w:pPr>
              <w:autoSpaceDE w:val="0"/>
              <w:autoSpaceDN w:val="0"/>
              <w:adjustRightInd w:val="0"/>
              <w:jc w:val="center"/>
              <w:rPr>
                <w:rFonts w:ascii="Times New Roman" w:hAnsi="Times New Roman" w:cs="Times New Roman"/>
                <w:sz w:val="26"/>
                <w:szCs w:val="26"/>
              </w:rPr>
            </w:pPr>
            <w:r w:rsidRPr="002A205F">
              <w:rPr>
                <w:rFonts w:ascii="Times New Roman" w:hAnsi="Times New Roman" w:cs="Times New Roman"/>
                <w:sz w:val="26"/>
                <w:szCs w:val="26"/>
              </w:rPr>
              <w:t>3</w:t>
            </w:r>
          </w:p>
        </w:tc>
        <w:tc>
          <w:tcPr>
            <w:tcW w:w="1400" w:type="dxa"/>
            <w:gridSpan w:val="2"/>
          </w:tcPr>
          <w:p w:rsidR="00AE2B3D" w:rsidRPr="002A205F" w:rsidRDefault="00AE2B3D" w:rsidP="005659C3">
            <w:pPr>
              <w:autoSpaceDE w:val="0"/>
              <w:autoSpaceDN w:val="0"/>
              <w:adjustRightInd w:val="0"/>
              <w:jc w:val="center"/>
              <w:rPr>
                <w:rFonts w:ascii="Times New Roman" w:hAnsi="Times New Roman" w:cs="Times New Roman"/>
                <w:sz w:val="26"/>
                <w:szCs w:val="26"/>
              </w:rPr>
            </w:pPr>
            <w:r w:rsidRPr="002A205F">
              <w:rPr>
                <w:rFonts w:ascii="Times New Roman" w:hAnsi="Times New Roman" w:cs="Times New Roman"/>
                <w:sz w:val="26"/>
                <w:szCs w:val="26"/>
              </w:rPr>
              <w:t>5</w:t>
            </w:r>
          </w:p>
        </w:tc>
      </w:tr>
      <w:tr w:rsidR="00AE2B3D" w:rsidRPr="004F743C" w:rsidTr="00C61B68">
        <w:tc>
          <w:tcPr>
            <w:tcW w:w="2552" w:type="dxa"/>
            <w:gridSpan w:val="2"/>
          </w:tcPr>
          <w:p w:rsidR="00AE2B3D" w:rsidRPr="002A205F" w:rsidRDefault="00AE2B3D" w:rsidP="005659C3">
            <w:pPr>
              <w:autoSpaceDE w:val="0"/>
              <w:autoSpaceDN w:val="0"/>
              <w:adjustRightInd w:val="0"/>
              <w:rPr>
                <w:rFonts w:ascii="Times New Roman" w:hAnsi="Times New Roman" w:cs="Times New Roman"/>
                <w:sz w:val="26"/>
                <w:szCs w:val="26"/>
                <w:lang w:val="kk-KZ"/>
              </w:rPr>
            </w:pPr>
            <w:proofErr w:type="spellStart"/>
            <w:r w:rsidRPr="002A205F">
              <w:rPr>
                <w:rFonts w:ascii="Times New Roman" w:hAnsi="Times New Roman" w:cs="Times New Roman"/>
                <w:sz w:val="26"/>
                <w:szCs w:val="26"/>
              </w:rPr>
              <w:t>Пререквизит</w:t>
            </w:r>
            <w:proofErr w:type="spellEnd"/>
            <w:r w:rsidR="00724386" w:rsidRPr="002A205F">
              <w:rPr>
                <w:rFonts w:ascii="Times New Roman" w:hAnsi="Times New Roman" w:cs="Times New Roman"/>
                <w:sz w:val="26"/>
                <w:szCs w:val="26"/>
                <w:lang w:val="kk-KZ"/>
              </w:rPr>
              <w:t>тер</w:t>
            </w:r>
            <w:r w:rsidR="00EA3EDB" w:rsidRPr="002A205F">
              <w:rPr>
                <w:rFonts w:ascii="Times New Roman" w:hAnsi="Times New Roman" w:cs="Times New Roman"/>
                <w:sz w:val="26"/>
                <w:szCs w:val="26"/>
                <w:lang w:val="kk-KZ"/>
              </w:rPr>
              <w:t>і</w:t>
            </w:r>
          </w:p>
        </w:tc>
        <w:tc>
          <w:tcPr>
            <w:tcW w:w="8045" w:type="dxa"/>
            <w:gridSpan w:val="12"/>
          </w:tcPr>
          <w:p w:rsidR="00AE2B3D" w:rsidRPr="002A205F" w:rsidRDefault="00AA48AA" w:rsidP="00A3425C">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Курсты дұрыс меңгеру үшін ең алдымен келесі курстарды меңгерген дұрыс</w:t>
            </w:r>
            <w:r w:rsidRPr="002A205F">
              <w:rPr>
                <w:rFonts w:ascii="Times New Roman" w:hAnsi="Times New Roman" w:cs="Times New Roman"/>
                <w:color w:val="000000"/>
                <w:sz w:val="26"/>
                <w:szCs w:val="26"/>
                <w:lang w:val="kk-KZ"/>
              </w:rPr>
              <w:t xml:space="preserve">: </w:t>
            </w:r>
            <w:r w:rsidR="00A41B78" w:rsidRPr="002A205F">
              <w:rPr>
                <w:rFonts w:ascii="Times New Roman" w:hAnsi="Times New Roman" w:cs="Times New Roman"/>
                <w:sz w:val="26"/>
                <w:szCs w:val="26"/>
                <w:lang w:val="kk-KZ"/>
              </w:rPr>
              <w:t>«</w:t>
            </w:r>
            <w:r w:rsidR="00FA0499" w:rsidRPr="002A205F">
              <w:rPr>
                <w:rFonts w:ascii="Times New Roman" w:eastAsia="Calibri" w:hAnsi="Times New Roman" w:cs="Times New Roman"/>
                <w:sz w:val="26"/>
                <w:szCs w:val="26"/>
                <w:lang w:val="kk-KZ"/>
              </w:rPr>
              <w:t xml:space="preserve">Тіршілік қауіпсіздігінің негіздері , </w:t>
            </w:r>
            <w:r w:rsidR="00FA0499" w:rsidRPr="002A205F">
              <w:rPr>
                <w:rFonts w:ascii="Times New Roman" w:eastAsia="Calibri" w:hAnsi="Times New Roman" w:cs="Times New Roman"/>
                <w:color w:val="000000"/>
                <w:sz w:val="26"/>
                <w:szCs w:val="26"/>
                <w:lang w:val="kk-KZ"/>
              </w:rPr>
              <w:t xml:space="preserve">«Әлеуметтік жұмыс кіріспе », «Әлеуметтік жұмыс технологиялары мен әдістері», «Әлеуметтік статистика» пәндерді алдын ала оқыту міндетті болып табылады </w:t>
            </w:r>
            <w:r w:rsidRPr="002A205F">
              <w:rPr>
                <w:rFonts w:ascii="Times New Roman" w:hAnsi="Times New Roman" w:cs="Times New Roman"/>
                <w:color w:val="000000"/>
                <w:sz w:val="26"/>
                <w:szCs w:val="26"/>
                <w:lang w:val="kk-KZ"/>
              </w:rPr>
              <w:t>және т.б.</w:t>
            </w:r>
          </w:p>
        </w:tc>
      </w:tr>
      <w:tr w:rsidR="00AE2B3D" w:rsidRPr="002A205F" w:rsidTr="00C61B68">
        <w:tc>
          <w:tcPr>
            <w:tcW w:w="2552" w:type="dxa"/>
            <w:gridSpan w:val="2"/>
          </w:tcPr>
          <w:p w:rsidR="00AE2B3D" w:rsidRPr="002A205F" w:rsidRDefault="00724386" w:rsidP="004B39F9">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Дәріс</w:t>
            </w:r>
            <w:r w:rsidR="004B39F9" w:rsidRPr="002A205F">
              <w:rPr>
                <w:rFonts w:ascii="Times New Roman" w:hAnsi="Times New Roman" w:cs="Times New Roman"/>
                <w:sz w:val="26"/>
                <w:szCs w:val="26"/>
                <w:lang w:val="kk-KZ"/>
              </w:rPr>
              <w:t>кер</w:t>
            </w:r>
          </w:p>
        </w:tc>
        <w:tc>
          <w:tcPr>
            <w:tcW w:w="3969" w:type="dxa"/>
            <w:gridSpan w:val="4"/>
          </w:tcPr>
          <w:p w:rsidR="00AE2B3D" w:rsidRPr="002A205F" w:rsidRDefault="000712F9" w:rsidP="000712F9">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Мамытқанов Дархан Қожанович</w:t>
            </w:r>
            <w:r w:rsidR="00AE2B3D" w:rsidRPr="002A205F">
              <w:rPr>
                <w:rFonts w:ascii="Times New Roman" w:hAnsi="Times New Roman" w:cs="Times New Roman"/>
                <w:sz w:val="26"/>
                <w:szCs w:val="26"/>
                <w:lang w:val="kk-KZ"/>
              </w:rPr>
              <w:t xml:space="preserve">, </w:t>
            </w:r>
            <w:r w:rsidRPr="002A205F">
              <w:rPr>
                <w:rFonts w:ascii="Times New Roman" w:hAnsi="Times New Roman" w:cs="Times New Roman"/>
                <w:sz w:val="26"/>
                <w:szCs w:val="26"/>
                <w:lang w:val="kk-KZ"/>
              </w:rPr>
              <w:t>социо.ғыл. кандидаты</w:t>
            </w:r>
            <w:r w:rsidR="00724386" w:rsidRPr="002A205F">
              <w:rPr>
                <w:rFonts w:ascii="Times New Roman" w:hAnsi="Times New Roman" w:cs="Times New Roman"/>
                <w:sz w:val="26"/>
                <w:szCs w:val="26"/>
                <w:lang w:val="kk-KZ"/>
              </w:rPr>
              <w:t xml:space="preserve">, </w:t>
            </w:r>
            <w:r w:rsidRPr="002A205F">
              <w:rPr>
                <w:rFonts w:ascii="Times New Roman" w:hAnsi="Times New Roman" w:cs="Times New Roman"/>
                <w:sz w:val="26"/>
                <w:szCs w:val="26"/>
                <w:lang w:val="kk-KZ"/>
              </w:rPr>
              <w:t>доцент м.а.</w:t>
            </w:r>
          </w:p>
        </w:tc>
        <w:tc>
          <w:tcPr>
            <w:tcW w:w="1701" w:type="dxa"/>
            <w:gridSpan w:val="5"/>
            <w:vMerge w:val="restart"/>
          </w:tcPr>
          <w:p w:rsidR="00AE2B3D" w:rsidRPr="002A205F" w:rsidRDefault="00AE2B3D"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Офис-</w:t>
            </w:r>
            <w:r w:rsidR="00342650" w:rsidRPr="002A205F">
              <w:rPr>
                <w:rFonts w:ascii="Times New Roman" w:hAnsi="Times New Roman" w:cs="Times New Roman"/>
                <w:sz w:val="26"/>
                <w:szCs w:val="26"/>
                <w:lang w:val="kk-KZ"/>
              </w:rPr>
              <w:t>сағаты</w:t>
            </w:r>
          </w:p>
        </w:tc>
        <w:tc>
          <w:tcPr>
            <w:tcW w:w="2375" w:type="dxa"/>
            <w:gridSpan w:val="3"/>
            <w:vMerge w:val="restart"/>
          </w:tcPr>
          <w:p w:rsidR="00AE2B3D" w:rsidRPr="002A205F" w:rsidRDefault="00342650"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Кест</w:t>
            </w:r>
            <w:bookmarkStart w:id="0" w:name="_GoBack"/>
            <w:bookmarkEnd w:id="0"/>
            <w:r w:rsidRPr="002A205F">
              <w:rPr>
                <w:rFonts w:ascii="Times New Roman" w:hAnsi="Times New Roman" w:cs="Times New Roman"/>
                <w:sz w:val="26"/>
                <w:szCs w:val="26"/>
                <w:lang w:val="kk-KZ"/>
              </w:rPr>
              <w:t>е бойынша</w:t>
            </w:r>
          </w:p>
        </w:tc>
      </w:tr>
      <w:tr w:rsidR="00AE2B3D" w:rsidRPr="002A205F" w:rsidTr="00C61B68">
        <w:tc>
          <w:tcPr>
            <w:tcW w:w="2552" w:type="dxa"/>
            <w:gridSpan w:val="2"/>
          </w:tcPr>
          <w:p w:rsidR="00AE2B3D" w:rsidRPr="002A205F" w:rsidRDefault="00AE2B3D"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e-mail</w:t>
            </w:r>
          </w:p>
        </w:tc>
        <w:tc>
          <w:tcPr>
            <w:tcW w:w="3969" w:type="dxa"/>
            <w:gridSpan w:val="4"/>
          </w:tcPr>
          <w:p w:rsidR="00AE2B3D" w:rsidRPr="002A205F" w:rsidRDefault="000712F9"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bCs/>
                <w:sz w:val="26"/>
                <w:szCs w:val="26"/>
                <w:lang w:val="kk-KZ"/>
              </w:rPr>
              <w:t>darchan777@mail.ru</w:t>
            </w:r>
          </w:p>
        </w:tc>
        <w:tc>
          <w:tcPr>
            <w:tcW w:w="1701" w:type="dxa"/>
            <w:gridSpan w:val="5"/>
            <w:vMerge/>
          </w:tcPr>
          <w:p w:rsidR="00AE2B3D" w:rsidRPr="002A205F" w:rsidRDefault="00AE2B3D" w:rsidP="005659C3">
            <w:pPr>
              <w:autoSpaceDE w:val="0"/>
              <w:autoSpaceDN w:val="0"/>
              <w:adjustRightInd w:val="0"/>
              <w:rPr>
                <w:rFonts w:ascii="Times New Roman" w:hAnsi="Times New Roman" w:cs="Times New Roman"/>
                <w:sz w:val="26"/>
                <w:szCs w:val="26"/>
                <w:lang w:val="kk-KZ"/>
              </w:rPr>
            </w:pPr>
          </w:p>
        </w:tc>
        <w:tc>
          <w:tcPr>
            <w:tcW w:w="2375" w:type="dxa"/>
            <w:gridSpan w:val="3"/>
            <w:vMerge/>
          </w:tcPr>
          <w:p w:rsidR="00AE2B3D" w:rsidRPr="002A205F" w:rsidRDefault="00AE2B3D" w:rsidP="005659C3">
            <w:pPr>
              <w:autoSpaceDE w:val="0"/>
              <w:autoSpaceDN w:val="0"/>
              <w:adjustRightInd w:val="0"/>
              <w:jc w:val="center"/>
              <w:rPr>
                <w:rFonts w:ascii="Times New Roman" w:hAnsi="Times New Roman" w:cs="Times New Roman"/>
                <w:sz w:val="26"/>
                <w:szCs w:val="26"/>
                <w:lang w:val="kk-KZ"/>
              </w:rPr>
            </w:pPr>
          </w:p>
        </w:tc>
      </w:tr>
      <w:tr w:rsidR="00AE2B3D" w:rsidRPr="002A205F" w:rsidTr="00C61B68">
        <w:tc>
          <w:tcPr>
            <w:tcW w:w="2552" w:type="dxa"/>
            <w:gridSpan w:val="2"/>
          </w:tcPr>
          <w:p w:rsidR="00AE2B3D" w:rsidRPr="002A205F" w:rsidRDefault="00C73F98"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Телефондары</w:t>
            </w:r>
          </w:p>
        </w:tc>
        <w:tc>
          <w:tcPr>
            <w:tcW w:w="3969" w:type="dxa"/>
            <w:gridSpan w:val="4"/>
          </w:tcPr>
          <w:p w:rsidR="00AE2B3D" w:rsidRPr="002A205F" w:rsidRDefault="000A1C9A"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3773331</w:t>
            </w:r>
          </w:p>
        </w:tc>
        <w:tc>
          <w:tcPr>
            <w:tcW w:w="1701" w:type="dxa"/>
            <w:gridSpan w:val="5"/>
          </w:tcPr>
          <w:p w:rsidR="00AE2B3D" w:rsidRPr="002A205F" w:rsidRDefault="00AE2B3D"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Аудитория </w:t>
            </w:r>
          </w:p>
        </w:tc>
        <w:tc>
          <w:tcPr>
            <w:tcW w:w="2375" w:type="dxa"/>
            <w:gridSpan w:val="3"/>
          </w:tcPr>
          <w:p w:rsidR="00AE2B3D" w:rsidRPr="002A205F" w:rsidRDefault="00A3425C" w:rsidP="005659C3">
            <w:pPr>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334</w:t>
            </w:r>
          </w:p>
        </w:tc>
      </w:tr>
      <w:tr w:rsidR="00AE2B3D" w:rsidRPr="004F743C" w:rsidTr="00C61B68">
        <w:tc>
          <w:tcPr>
            <w:tcW w:w="2552" w:type="dxa"/>
            <w:gridSpan w:val="2"/>
          </w:tcPr>
          <w:p w:rsidR="00AE2B3D" w:rsidRPr="002A205F" w:rsidRDefault="00342650" w:rsidP="005659C3">
            <w:pPr>
              <w:autoSpaceDE w:val="0"/>
              <w:autoSpaceDN w:val="0"/>
              <w:adjustRightInd w:val="0"/>
              <w:rPr>
                <w:rFonts w:ascii="Times New Roman" w:hAnsi="Times New Roman" w:cs="Times New Roman"/>
                <w:sz w:val="26"/>
                <w:szCs w:val="26"/>
                <w:lang w:val="kk-KZ"/>
              </w:rPr>
            </w:pPr>
            <w:r w:rsidRPr="002A205F">
              <w:rPr>
                <w:rFonts w:ascii="Times New Roman" w:hAnsi="Times New Roman" w:cs="Times New Roman"/>
                <w:sz w:val="26"/>
                <w:szCs w:val="26"/>
                <w:lang w:val="kk-KZ"/>
              </w:rPr>
              <w:t>Пән</w:t>
            </w:r>
            <w:r w:rsidR="00EA3EDB" w:rsidRPr="002A205F">
              <w:rPr>
                <w:rFonts w:ascii="Times New Roman" w:hAnsi="Times New Roman" w:cs="Times New Roman"/>
                <w:sz w:val="26"/>
                <w:szCs w:val="26"/>
                <w:lang w:val="kk-KZ"/>
              </w:rPr>
              <w:t>нің</w:t>
            </w:r>
            <w:r w:rsidRPr="002A205F">
              <w:rPr>
                <w:rFonts w:ascii="Times New Roman" w:hAnsi="Times New Roman" w:cs="Times New Roman"/>
                <w:sz w:val="26"/>
                <w:szCs w:val="26"/>
                <w:lang w:val="kk-KZ"/>
              </w:rPr>
              <w:t xml:space="preserve"> сипаттамасы</w:t>
            </w:r>
          </w:p>
        </w:tc>
        <w:tc>
          <w:tcPr>
            <w:tcW w:w="8045" w:type="dxa"/>
            <w:gridSpan w:val="12"/>
          </w:tcPr>
          <w:p w:rsidR="00DB684A" w:rsidRPr="002A205F" w:rsidRDefault="00DB684A" w:rsidP="004F743C">
            <w:pPr>
              <w:jc w:val="both"/>
              <w:rPr>
                <w:rFonts w:ascii="Times New Roman" w:hAnsi="Times New Roman" w:cs="Times New Roman"/>
                <w:b/>
                <w:sz w:val="26"/>
                <w:szCs w:val="26"/>
                <w:lang w:val="kk-KZ"/>
              </w:rPr>
            </w:pPr>
            <w:r w:rsidRPr="002A205F">
              <w:rPr>
                <w:rFonts w:ascii="Times New Roman" w:hAnsi="Times New Roman" w:cs="Times New Roman"/>
                <w:sz w:val="26"/>
                <w:szCs w:val="26"/>
                <w:lang w:val="kk-KZ"/>
              </w:rPr>
              <w:t xml:space="preserve">Студенттердің </w:t>
            </w:r>
            <w:r w:rsidR="00266379" w:rsidRPr="002A205F">
              <w:rPr>
                <w:rFonts w:ascii="Times New Roman" w:hAnsi="Times New Roman" w:cs="Times New Roman"/>
                <w:sz w:val="26"/>
                <w:szCs w:val="26"/>
                <w:lang w:val="kk-KZ"/>
              </w:rPr>
              <w:t xml:space="preserve">еңбектің әлеуметтік сипаттамалары туралы ғылыми негізделген білімдер жүйесін беру және еңбек нарығының қалыптасу ерекшеліктерімен таныстыру </w:t>
            </w:r>
            <w:r w:rsidRPr="002A205F">
              <w:rPr>
                <w:rFonts w:ascii="Times New Roman" w:hAnsi="Times New Roman" w:cs="Times New Roman"/>
                <w:sz w:val="26"/>
                <w:szCs w:val="26"/>
                <w:lang w:val="kk-KZ"/>
              </w:rPr>
              <w:t xml:space="preserve">әлеуметтік құбылыстар саласындағы тенденцияларды болжау мен бағалауға үйрету;  </w:t>
            </w:r>
          </w:p>
          <w:p w:rsidR="00AE2B3D" w:rsidRPr="002A205F" w:rsidRDefault="00AE2B3D" w:rsidP="00116582">
            <w:pPr>
              <w:ind w:firstLine="567"/>
              <w:rPr>
                <w:rFonts w:ascii="Times New Roman" w:hAnsi="Times New Roman" w:cs="Times New Roman"/>
                <w:sz w:val="26"/>
                <w:szCs w:val="26"/>
                <w:lang w:val="kk-KZ"/>
              </w:rPr>
            </w:pPr>
          </w:p>
        </w:tc>
      </w:tr>
      <w:tr w:rsidR="00AE2B3D" w:rsidRPr="002A205F" w:rsidTr="00C61B68">
        <w:trPr>
          <w:trHeight w:val="527"/>
        </w:trPr>
        <w:tc>
          <w:tcPr>
            <w:tcW w:w="2552" w:type="dxa"/>
            <w:gridSpan w:val="2"/>
          </w:tcPr>
          <w:p w:rsidR="00AE2B3D" w:rsidRPr="002A205F" w:rsidRDefault="00342650" w:rsidP="0044574C">
            <w:pPr>
              <w:rPr>
                <w:rFonts w:ascii="Times New Roman" w:hAnsi="Times New Roman" w:cs="Times New Roman"/>
                <w:sz w:val="26"/>
                <w:szCs w:val="26"/>
              </w:rPr>
            </w:pPr>
            <w:r w:rsidRPr="002A205F">
              <w:rPr>
                <w:rStyle w:val="shorttext"/>
                <w:rFonts w:ascii="Times New Roman" w:hAnsi="Times New Roman" w:cs="Times New Roman"/>
                <w:sz w:val="26"/>
                <w:szCs w:val="26"/>
                <w:lang w:val="kk-KZ"/>
              </w:rPr>
              <w:t>Курс</w:t>
            </w:r>
            <w:r w:rsidR="00EA3EDB" w:rsidRPr="002A205F">
              <w:rPr>
                <w:rStyle w:val="shorttext"/>
                <w:rFonts w:ascii="Times New Roman" w:hAnsi="Times New Roman" w:cs="Times New Roman"/>
                <w:sz w:val="26"/>
                <w:szCs w:val="26"/>
                <w:lang w:val="kk-KZ"/>
              </w:rPr>
              <w:t>тың</w:t>
            </w:r>
            <w:r w:rsidRPr="002A205F">
              <w:rPr>
                <w:rStyle w:val="shorttext"/>
                <w:rFonts w:ascii="Times New Roman" w:hAnsi="Times New Roman" w:cs="Times New Roman"/>
                <w:sz w:val="26"/>
                <w:szCs w:val="26"/>
                <w:lang w:val="kk-KZ"/>
              </w:rPr>
              <w:t xml:space="preserve"> мақсаты</w:t>
            </w:r>
          </w:p>
        </w:tc>
        <w:tc>
          <w:tcPr>
            <w:tcW w:w="8045" w:type="dxa"/>
            <w:gridSpan w:val="12"/>
          </w:tcPr>
          <w:p w:rsidR="00AE2B3D" w:rsidRPr="002A205F" w:rsidRDefault="00FA0499" w:rsidP="000712F9">
            <w:pPr>
              <w:ind w:firstLine="567"/>
              <w:jc w:val="both"/>
              <w:rPr>
                <w:rFonts w:ascii="Times New Roman" w:hAnsi="Times New Roman" w:cs="Times New Roman"/>
                <w:sz w:val="26"/>
                <w:szCs w:val="26"/>
                <w:lang w:val="kk-KZ"/>
              </w:rPr>
            </w:pPr>
            <w:r w:rsidRPr="002A205F">
              <w:rPr>
                <w:rFonts w:ascii="Times New Roman" w:eastAsia="Calibri" w:hAnsi="Times New Roman" w:cs="Times New Roman"/>
                <w:sz w:val="26"/>
                <w:szCs w:val="26"/>
                <w:lang w:val="kk-KZ"/>
              </w:rPr>
              <w:t>Әлеуметтік қауіпсіздік  курсы студенттерге әлеуметтік қауіпсіздіктің ерекешеліктерін құрамдас бөліктерін, түрлерін  және қайшылықты ситуацияларды шешу жолдарын меңгеруге мүмкіндік береді</w:t>
            </w:r>
          </w:p>
        </w:tc>
      </w:tr>
      <w:tr w:rsidR="00AE2B3D" w:rsidRPr="004F743C" w:rsidTr="00C61B68">
        <w:tc>
          <w:tcPr>
            <w:tcW w:w="2552" w:type="dxa"/>
            <w:gridSpan w:val="2"/>
          </w:tcPr>
          <w:p w:rsidR="00AE2B3D" w:rsidRPr="002A205F" w:rsidRDefault="001A5977" w:rsidP="005659C3">
            <w:pPr>
              <w:rPr>
                <w:rStyle w:val="shorttext"/>
                <w:rFonts w:ascii="Times New Roman" w:hAnsi="Times New Roman" w:cs="Times New Roman"/>
                <w:sz w:val="26"/>
                <w:szCs w:val="26"/>
                <w:lang w:val="kk-KZ"/>
              </w:rPr>
            </w:pPr>
            <w:r w:rsidRPr="002A205F">
              <w:rPr>
                <w:rStyle w:val="shorttext"/>
                <w:rFonts w:ascii="Times New Roman" w:hAnsi="Times New Roman" w:cs="Times New Roman"/>
                <w:sz w:val="26"/>
                <w:szCs w:val="26"/>
                <w:lang w:val="kk-KZ"/>
              </w:rPr>
              <w:t xml:space="preserve">Оқытудың </w:t>
            </w:r>
            <w:r w:rsidR="00386038" w:rsidRPr="002A205F">
              <w:rPr>
                <w:rStyle w:val="shorttext"/>
                <w:rFonts w:ascii="Times New Roman" w:hAnsi="Times New Roman" w:cs="Times New Roman"/>
                <w:sz w:val="26"/>
                <w:szCs w:val="26"/>
                <w:lang w:val="kk-KZ"/>
              </w:rPr>
              <w:t>нәтижелері</w:t>
            </w:r>
          </w:p>
        </w:tc>
        <w:tc>
          <w:tcPr>
            <w:tcW w:w="8045" w:type="dxa"/>
            <w:gridSpan w:val="12"/>
          </w:tcPr>
          <w:p w:rsidR="00C2061B" w:rsidRPr="00D06074" w:rsidRDefault="00C2061B" w:rsidP="00C2061B">
            <w:pPr>
              <w:pStyle w:val="bodytext2"/>
              <w:tabs>
                <w:tab w:val="left" w:pos="284"/>
                <w:tab w:val="num" w:pos="360"/>
              </w:tabs>
              <w:spacing w:before="0" w:beforeAutospacing="0" w:after="0" w:afterAutospacing="0"/>
              <w:jc w:val="both"/>
              <w:rPr>
                <w:color w:val="000000"/>
                <w:lang w:val="kk-KZ"/>
              </w:rPr>
            </w:pPr>
            <w:r w:rsidRPr="00D06074">
              <w:rPr>
                <w:lang w:val="kk-KZ"/>
              </w:rPr>
              <w:t xml:space="preserve">Әлеуметтік қауіпсіздік </w:t>
            </w:r>
            <w:r w:rsidRPr="00D06074">
              <w:rPr>
                <w:color w:val="000000"/>
                <w:lang w:val="kk-KZ"/>
              </w:rPr>
              <w:t>ұғымдық  түсініктерін және методологиясын  меңгеру;</w:t>
            </w:r>
          </w:p>
          <w:p w:rsidR="00C2061B" w:rsidRPr="00D06074" w:rsidRDefault="00C2061B" w:rsidP="00C2061B">
            <w:pPr>
              <w:pStyle w:val="bodytext2"/>
              <w:tabs>
                <w:tab w:val="left" w:pos="284"/>
              </w:tabs>
              <w:spacing w:before="0" w:beforeAutospacing="0" w:after="0" w:afterAutospacing="0"/>
              <w:jc w:val="both"/>
              <w:rPr>
                <w:color w:val="000000"/>
                <w:lang w:val="kk-KZ"/>
              </w:rPr>
            </w:pPr>
            <w:r w:rsidRPr="00D06074">
              <w:rPr>
                <w:lang w:val="kk-KZ"/>
              </w:rPr>
              <w:t xml:space="preserve">Әлеуметтік қауіпсіздік </w:t>
            </w:r>
            <w:r w:rsidRPr="00D06074">
              <w:rPr>
                <w:color w:val="000000"/>
                <w:lang w:val="kk-KZ"/>
              </w:rPr>
              <w:t xml:space="preserve">негізгі әдістеріне талдау жасау; </w:t>
            </w:r>
          </w:p>
          <w:p w:rsidR="00C2061B" w:rsidRPr="00D06074" w:rsidRDefault="00C2061B" w:rsidP="00C2061B">
            <w:pPr>
              <w:pStyle w:val="bodytext2"/>
              <w:tabs>
                <w:tab w:val="left" w:pos="284"/>
              </w:tabs>
              <w:spacing w:before="0" w:beforeAutospacing="0" w:after="0" w:afterAutospacing="0"/>
              <w:jc w:val="both"/>
              <w:rPr>
                <w:color w:val="000000"/>
                <w:lang w:val="kk-KZ"/>
              </w:rPr>
            </w:pPr>
            <w:r w:rsidRPr="00D06074">
              <w:rPr>
                <w:lang w:val="kk-KZ"/>
              </w:rPr>
              <w:t xml:space="preserve">Әлеуметтік қауіпсіздік </w:t>
            </w:r>
            <w:r w:rsidRPr="00D06074">
              <w:rPr>
                <w:color w:val="000000"/>
                <w:lang w:val="kk-KZ"/>
              </w:rPr>
              <w:t>құрылымын негізгі бағыттарын қарастыру;</w:t>
            </w:r>
          </w:p>
          <w:p w:rsidR="00C2061B" w:rsidRPr="00D06074" w:rsidRDefault="00C2061B" w:rsidP="00C2061B">
            <w:pPr>
              <w:pStyle w:val="bodytext2"/>
              <w:tabs>
                <w:tab w:val="left" w:pos="284"/>
              </w:tabs>
              <w:spacing w:before="0" w:beforeAutospacing="0" w:after="0" w:afterAutospacing="0"/>
              <w:jc w:val="both"/>
              <w:rPr>
                <w:color w:val="000000"/>
                <w:lang w:val="kk-KZ"/>
              </w:rPr>
            </w:pPr>
            <w:r w:rsidRPr="00D06074">
              <w:rPr>
                <w:lang w:val="kk-KZ"/>
              </w:rPr>
              <w:t xml:space="preserve">Әлеуметтік қауіпсіздік </w:t>
            </w:r>
            <w:r w:rsidRPr="00D06074">
              <w:rPr>
                <w:color w:val="000000"/>
                <w:lang w:val="kk-KZ"/>
              </w:rPr>
              <w:t>мәселелерді жөнінде білімдерді қалыптастыру</w:t>
            </w:r>
          </w:p>
          <w:p w:rsidR="00AE2B3D" w:rsidRPr="002A205F" w:rsidRDefault="00AE2B3D" w:rsidP="00C2061B">
            <w:pPr>
              <w:pStyle w:val="aa"/>
              <w:tabs>
                <w:tab w:val="left" w:pos="142"/>
              </w:tabs>
              <w:spacing w:after="0"/>
              <w:jc w:val="both"/>
              <w:rPr>
                <w:rFonts w:ascii="Times New Roman" w:hAnsi="Times New Roman" w:cs="Times New Roman"/>
                <w:i/>
                <w:sz w:val="26"/>
                <w:szCs w:val="26"/>
                <w:lang w:val="kk-KZ"/>
              </w:rPr>
            </w:pPr>
          </w:p>
        </w:tc>
      </w:tr>
      <w:tr w:rsidR="00AE2B3D" w:rsidRPr="002A205F" w:rsidTr="00C61B68">
        <w:tc>
          <w:tcPr>
            <w:tcW w:w="2552" w:type="dxa"/>
            <w:gridSpan w:val="2"/>
          </w:tcPr>
          <w:p w:rsidR="00AE2B3D" w:rsidRPr="002A205F" w:rsidRDefault="001C77E8" w:rsidP="00FE6928">
            <w:pPr>
              <w:rPr>
                <w:rStyle w:val="shorttext"/>
                <w:rFonts w:ascii="Times New Roman" w:hAnsi="Times New Roman" w:cs="Times New Roman"/>
                <w:sz w:val="26"/>
                <w:szCs w:val="26"/>
              </w:rPr>
            </w:pPr>
            <w:r w:rsidRPr="002A205F">
              <w:rPr>
                <w:rStyle w:val="shorttext"/>
                <w:rFonts w:ascii="Times New Roman" w:hAnsi="Times New Roman" w:cs="Times New Roman"/>
                <w:sz w:val="26"/>
                <w:szCs w:val="26"/>
              </w:rPr>
              <w:t>Әдебиет</w:t>
            </w:r>
            <w:r w:rsidR="00FE6928" w:rsidRPr="002A205F">
              <w:rPr>
                <w:rStyle w:val="shorttext"/>
                <w:rFonts w:ascii="Times New Roman" w:hAnsi="Times New Roman" w:cs="Times New Roman"/>
                <w:sz w:val="26"/>
                <w:szCs w:val="26"/>
                <w:lang w:val="kk-KZ"/>
              </w:rPr>
              <w:t>тер мен</w:t>
            </w:r>
            <w:r w:rsidR="001D3BD1" w:rsidRPr="002A205F">
              <w:rPr>
                <w:rStyle w:val="shorttext"/>
                <w:rFonts w:ascii="Times New Roman" w:hAnsi="Times New Roman" w:cs="Times New Roman"/>
                <w:sz w:val="26"/>
                <w:szCs w:val="26"/>
                <w:lang w:val="kk-KZ"/>
              </w:rPr>
              <w:t xml:space="preserve"> </w:t>
            </w:r>
            <w:proofErr w:type="spellStart"/>
            <w:r w:rsidRPr="002A205F">
              <w:rPr>
                <w:rStyle w:val="shorttext"/>
                <w:rFonts w:ascii="Times New Roman" w:hAnsi="Times New Roman" w:cs="Times New Roman"/>
                <w:sz w:val="26"/>
                <w:szCs w:val="26"/>
              </w:rPr>
              <w:t>ресурстар</w:t>
            </w:r>
            <w:proofErr w:type="spellEnd"/>
          </w:p>
        </w:tc>
        <w:tc>
          <w:tcPr>
            <w:tcW w:w="8045" w:type="dxa"/>
            <w:gridSpan w:val="12"/>
          </w:tcPr>
          <w:p w:rsidR="00DB684A" w:rsidRPr="002A205F" w:rsidRDefault="00DB684A" w:rsidP="00DB684A">
            <w:pPr>
              <w:suppressLineNumbers/>
              <w:rPr>
                <w:rFonts w:ascii="Times New Roman" w:hAnsi="Times New Roman" w:cs="Times New Roman"/>
                <w:b/>
                <w:sz w:val="26"/>
                <w:szCs w:val="26"/>
                <w:lang w:val="kk-KZ"/>
              </w:rPr>
            </w:pPr>
            <w:r w:rsidRPr="002A205F">
              <w:rPr>
                <w:rFonts w:ascii="Times New Roman" w:hAnsi="Times New Roman" w:cs="Times New Roman"/>
                <w:b/>
                <w:sz w:val="26"/>
                <w:szCs w:val="26"/>
                <w:lang w:val="kk-KZ"/>
              </w:rPr>
              <w:t>Негізгі әдебиеттер.</w:t>
            </w:r>
          </w:p>
          <w:p w:rsidR="00FA0499" w:rsidRPr="002A205F" w:rsidRDefault="00FA0499" w:rsidP="00FA0499">
            <w:pPr>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1. Т.И.Колесникова. Психологический мир личности и его безопасность. М: Изд-во </w:t>
            </w:r>
            <w:proofErr w:type="spellStart"/>
            <w:r w:rsidRPr="002A205F">
              <w:rPr>
                <w:rFonts w:ascii="Times New Roman" w:eastAsia="Calibri" w:hAnsi="Times New Roman" w:cs="Times New Roman"/>
                <w:sz w:val="26"/>
                <w:szCs w:val="26"/>
              </w:rPr>
              <w:t>Владос</w:t>
            </w:r>
            <w:proofErr w:type="spellEnd"/>
            <w:r w:rsidRPr="002A205F">
              <w:rPr>
                <w:rFonts w:ascii="Times New Roman" w:eastAsia="Calibri" w:hAnsi="Times New Roman" w:cs="Times New Roman"/>
                <w:sz w:val="26"/>
                <w:szCs w:val="26"/>
              </w:rPr>
              <w:t xml:space="preserve"> – ПРЕСС, 2001</w:t>
            </w:r>
          </w:p>
          <w:p w:rsidR="00FA0499" w:rsidRPr="002A205F" w:rsidRDefault="00FA0499" w:rsidP="00FA0499">
            <w:pPr>
              <w:rPr>
                <w:rFonts w:ascii="Times New Roman" w:eastAsia="Calibri" w:hAnsi="Times New Roman" w:cs="Times New Roman"/>
                <w:sz w:val="26"/>
                <w:szCs w:val="26"/>
              </w:rPr>
            </w:pPr>
            <w:r w:rsidRPr="002A205F">
              <w:rPr>
                <w:rFonts w:ascii="Times New Roman" w:eastAsia="Calibri" w:hAnsi="Times New Roman" w:cs="Times New Roman"/>
                <w:sz w:val="26"/>
                <w:szCs w:val="26"/>
              </w:rPr>
              <w:t>2. А.Н. Сухов. Социальная психология безопасности. –М: Издательский центр «Академия», 2002</w:t>
            </w:r>
          </w:p>
          <w:p w:rsidR="00FA0499" w:rsidRPr="002A205F" w:rsidRDefault="00FA0499" w:rsidP="00FA0499">
            <w:pPr>
              <w:rPr>
                <w:rFonts w:ascii="Times New Roman" w:eastAsia="Calibri" w:hAnsi="Times New Roman" w:cs="Times New Roman"/>
                <w:sz w:val="26"/>
                <w:szCs w:val="26"/>
              </w:rPr>
            </w:pPr>
            <w:r w:rsidRPr="002A205F">
              <w:rPr>
                <w:rFonts w:ascii="Times New Roman" w:eastAsia="Calibri" w:hAnsi="Times New Roman" w:cs="Times New Roman"/>
                <w:sz w:val="26"/>
                <w:szCs w:val="26"/>
              </w:rPr>
              <w:t>3. Д.Ю. Швец. Информационная безопасность России и современные международные отношения. - М: «Мир безопасности», 2001</w:t>
            </w:r>
          </w:p>
          <w:p w:rsidR="00FA0499" w:rsidRPr="002A205F" w:rsidRDefault="00FA0499" w:rsidP="00FA0499">
            <w:pPr>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4. И.Журавлев, А.Шлыков. Личная безопасность. – Смоленск: </w:t>
            </w:r>
            <w:proofErr w:type="spellStart"/>
            <w:r w:rsidRPr="002A205F">
              <w:rPr>
                <w:rFonts w:ascii="Times New Roman" w:eastAsia="Calibri" w:hAnsi="Times New Roman" w:cs="Times New Roman"/>
                <w:sz w:val="26"/>
                <w:szCs w:val="26"/>
              </w:rPr>
              <w:t>Русич</w:t>
            </w:r>
            <w:proofErr w:type="spellEnd"/>
            <w:r w:rsidRPr="002A205F">
              <w:rPr>
                <w:rFonts w:ascii="Times New Roman" w:eastAsia="Calibri" w:hAnsi="Times New Roman" w:cs="Times New Roman"/>
                <w:sz w:val="26"/>
                <w:szCs w:val="26"/>
              </w:rPr>
              <w:t>, 1997</w:t>
            </w:r>
          </w:p>
          <w:p w:rsidR="00FA0499" w:rsidRPr="002A205F" w:rsidRDefault="00FA0499" w:rsidP="00FA0499">
            <w:pPr>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5. В.И. </w:t>
            </w:r>
            <w:proofErr w:type="spellStart"/>
            <w:r w:rsidRPr="002A205F">
              <w:rPr>
                <w:rFonts w:ascii="Times New Roman" w:eastAsia="Calibri" w:hAnsi="Times New Roman" w:cs="Times New Roman"/>
                <w:sz w:val="26"/>
                <w:szCs w:val="26"/>
              </w:rPr>
              <w:t>Ярочкин</w:t>
            </w:r>
            <w:proofErr w:type="spellEnd"/>
            <w:r w:rsidRPr="002A205F">
              <w:rPr>
                <w:rFonts w:ascii="Times New Roman" w:eastAsia="Calibri" w:hAnsi="Times New Roman" w:cs="Times New Roman"/>
                <w:sz w:val="26"/>
                <w:szCs w:val="26"/>
              </w:rPr>
              <w:t xml:space="preserve">, Я.В. </w:t>
            </w:r>
            <w:proofErr w:type="spellStart"/>
            <w:r w:rsidRPr="002A205F">
              <w:rPr>
                <w:rFonts w:ascii="Times New Roman" w:eastAsia="Calibri" w:hAnsi="Times New Roman" w:cs="Times New Roman"/>
                <w:sz w:val="26"/>
                <w:szCs w:val="26"/>
              </w:rPr>
              <w:t>Бузанова</w:t>
            </w:r>
            <w:proofErr w:type="spellEnd"/>
            <w:r w:rsidRPr="002A205F">
              <w:rPr>
                <w:rFonts w:ascii="Times New Roman" w:eastAsia="Calibri" w:hAnsi="Times New Roman" w:cs="Times New Roman"/>
                <w:sz w:val="26"/>
                <w:szCs w:val="26"/>
              </w:rPr>
              <w:t>. Теория безопасности.- М: Академический Проект Фонд «Мир», 2005</w:t>
            </w:r>
          </w:p>
          <w:p w:rsidR="00FA0499" w:rsidRPr="002A205F" w:rsidRDefault="00FA0499" w:rsidP="00FA0499">
            <w:pPr>
              <w:jc w:val="center"/>
              <w:rPr>
                <w:rFonts w:ascii="Times New Roman" w:eastAsia="Calibri" w:hAnsi="Times New Roman" w:cs="Times New Roman"/>
                <w:b/>
                <w:sz w:val="26"/>
                <w:szCs w:val="26"/>
                <w:lang w:val="kk-KZ"/>
              </w:rPr>
            </w:pPr>
            <w:r w:rsidRPr="002A205F">
              <w:rPr>
                <w:rFonts w:ascii="Times New Roman" w:eastAsia="Calibri" w:hAnsi="Times New Roman" w:cs="Times New Roman"/>
                <w:b/>
                <w:sz w:val="26"/>
                <w:szCs w:val="26"/>
                <w:lang w:val="kk-KZ"/>
              </w:rPr>
              <w:t>Қосымша әдебиет</w:t>
            </w:r>
          </w:p>
          <w:p w:rsidR="00FA0499" w:rsidRPr="002A205F" w:rsidRDefault="00FA0499" w:rsidP="00FA0499">
            <w:pPr>
              <w:jc w:val="center"/>
              <w:rPr>
                <w:rFonts w:ascii="Times New Roman" w:eastAsia="Calibri" w:hAnsi="Times New Roman" w:cs="Times New Roman"/>
                <w:b/>
                <w:sz w:val="26"/>
                <w:szCs w:val="26"/>
                <w:lang w:val="kk-KZ"/>
              </w:rPr>
            </w:pP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8. Яновский Р.Г. Глобальные изменения социальной безопасности. -М.: Академия, 1999.</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9. Рыбкин И.П. К безопасности – через согласие и доверие. – М., 1997</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lastRenderedPageBreak/>
              <w:t xml:space="preserve">10. Основы социальной психологической теории./ Под. ред. А.А. </w:t>
            </w:r>
            <w:proofErr w:type="spellStart"/>
            <w:r w:rsidRPr="002A205F">
              <w:rPr>
                <w:rFonts w:ascii="Times New Roman" w:eastAsia="Calibri" w:hAnsi="Times New Roman" w:cs="Times New Roman"/>
                <w:sz w:val="26"/>
                <w:szCs w:val="26"/>
              </w:rPr>
              <w:t>Бодалева</w:t>
            </w:r>
            <w:proofErr w:type="spellEnd"/>
            <w:r w:rsidRPr="002A205F">
              <w:rPr>
                <w:rFonts w:ascii="Times New Roman" w:eastAsia="Calibri" w:hAnsi="Times New Roman" w:cs="Times New Roman"/>
                <w:sz w:val="26"/>
                <w:szCs w:val="26"/>
              </w:rPr>
              <w:t>, А.Н. Сухова – М., 1995</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11. </w:t>
            </w:r>
            <w:proofErr w:type="spellStart"/>
            <w:r w:rsidRPr="002A205F">
              <w:rPr>
                <w:rFonts w:ascii="Times New Roman" w:eastAsia="Calibri" w:hAnsi="Times New Roman" w:cs="Times New Roman"/>
                <w:sz w:val="26"/>
                <w:szCs w:val="26"/>
              </w:rPr>
              <w:t>Верховский</w:t>
            </w:r>
            <w:proofErr w:type="spellEnd"/>
            <w:r w:rsidRPr="002A205F">
              <w:rPr>
                <w:rFonts w:ascii="Times New Roman" w:eastAsia="Calibri" w:hAnsi="Times New Roman" w:cs="Times New Roman"/>
                <w:sz w:val="26"/>
                <w:szCs w:val="26"/>
              </w:rPr>
              <w:t xml:space="preserve"> А., </w:t>
            </w:r>
            <w:proofErr w:type="spellStart"/>
            <w:r w:rsidRPr="002A205F">
              <w:rPr>
                <w:rFonts w:ascii="Times New Roman" w:eastAsia="Calibri" w:hAnsi="Times New Roman" w:cs="Times New Roman"/>
                <w:sz w:val="26"/>
                <w:szCs w:val="26"/>
              </w:rPr>
              <w:t>Крибыловский</w:t>
            </w:r>
            <w:proofErr w:type="spellEnd"/>
            <w:r w:rsidRPr="002A205F">
              <w:rPr>
                <w:rFonts w:ascii="Times New Roman" w:eastAsia="Calibri" w:hAnsi="Times New Roman" w:cs="Times New Roman"/>
                <w:sz w:val="26"/>
                <w:szCs w:val="26"/>
              </w:rPr>
              <w:t xml:space="preserve"> В., </w:t>
            </w:r>
            <w:proofErr w:type="spellStart"/>
            <w:r w:rsidRPr="002A205F">
              <w:rPr>
                <w:rFonts w:ascii="Times New Roman" w:eastAsia="Calibri" w:hAnsi="Times New Roman" w:cs="Times New Roman"/>
                <w:sz w:val="26"/>
                <w:szCs w:val="26"/>
              </w:rPr>
              <w:t>Папп</w:t>
            </w:r>
            <w:proofErr w:type="spellEnd"/>
            <w:r w:rsidRPr="002A205F">
              <w:rPr>
                <w:rFonts w:ascii="Times New Roman" w:eastAsia="Calibri" w:hAnsi="Times New Roman" w:cs="Times New Roman"/>
                <w:sz w:val="26"/>
                <w:szCs w:val="26"/>
              </w:rPr>
              <w:t xml:space="preserve"> А. Политический экстремизм в России. – М., 1996</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12. </w:t>
            </w:r>
            <w:proofErr w:type="spellStart"/>
            <w:r w:rsidRPr="002A205F">
              <w:rPr>
                <w:rFonts w:ascii="Times New Roman" w:eastAsia="Calibri" w:hAnsi="Times New Roman" w:cs="Times New Roman"/>
                <w:sz w:val="26"/>
                <w:szCs w:val="26"/>
              </w:rPr>
              <w:t>Прохожев</w:t>
            </w:r>
            <w:proofErr w:type="spellEnd"/>
            <w:r w:rsidRPr="002A205F">
              <w:rPr>
                <w:rFonts w:ascii="Times New Roman" w:eastAsia="Calibri" w:hAnsi="Times New Roman" w:cs="Times New Roman"/>
                <w:sz w:val="26"/>
                <w:szCs w:val="26"/>
              </w:rPr>
              <w:t xml:space="preserve"> А.А. Национальная безопасность: Основы теории, сущность, проблемы. </w:t>
            </w:r>
            <w:proofErr w:type="spellStart"/>
            <w:r w:rsidRPr="002A205F">
              <w:rPr>
                <w:rFonts w:ascii="Times New Roman" w:eastAsia="Calibri" w:hAnsi="Times New Roman" w:cs="Times New Roman"/>
                <w:sz w:val="26"/>
                <w:szCs w:val="26"/>
              </w:rPr>
              <w:t>Уч</w:t>
            </w:r>
            <w:proofErr w:type="spellEnd"/>
            <w:r w:rsidRPr="002A205F">
              <w:rPr>
                <w:rFonts w:ascii="Times New Roman" w:eastAsia="Calibri" w:hAnsi="Times New Roman" w:cs="Times New Roman"/>
                <w:sz w:val="26"/>
                <w:szCs w:val="26"/>
              </w:rPr>
              <w:t>. пособие. М.: РАГС, 1995</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 xml:space="preserve">13. Емельянов Г.В., Стрельцов А.А. Информационная безопасность России. </w:t>
            </w:r>
            <w:proofErr w:type="spellStart"/>
            <w:r w:rsidRPr="002A205F">
              <w:rPr>
                <w:rFonts w:ascii="Times New Roman" w:eastAsia="Calibri" w:hAnsi="Times New Roman" w:cs="Times New Roman"/>
                <w:sz w:val="26"/>
                <w:szCs w:val="26"/>
              </w:rPr>
              <w:t>Уч</w:t>
            </w:r>
            <w:proofErr w:type="spellEnd"/>
            <w:r w:rsidRPr="002A205F">
              <w:rPr>
                <w:rFonts w:ascii="Times New Roman" w:eastAsia="Calibri" w:hAnsi="Times New Roman" w:cs="Times New Roman"/>
                <w:sz w:val="26"/>
                <w:szCs w:val="26"/>
              </w:rPr>
              <w:t xml:space="preserve">. пособие / под. Общ. Ред. А.А. </w:t>
            </w:r>
            <w:proofErr w:type="spellStart"/>
            <w:r w:rsidRPr="002A205F">
              <w:rPr>
                <w:rFonts w:ascii="Times New Roman" w:eastAsia="Calibri" w:hAnsi="Times New Roman" w:cs="Times New Roman"/>
                <w:sz w:val="26"/>
                <w:szCs w:val="26"/>
              </w:rPr>
              <w:t>Прохожева</w:t>
            </w:r>
            <w:proofErr w:type="spellEnd"/>
            <w:r w:rsidRPr="002A205F">
              <w:rPr>
                <w:rFonts w:ascii="Times New Roman" w:eastAsia="Calibri" w:hAnsi="Times New Roman" w:cs="Times New Roman"/>
                <w:sz w:val="26"/>
                <w:szCs w:val="26"/>
              </w:rPr>
              <w:t>. - М.: ОАГС. При Президенте Р.Ф., 1999. Ч.1</w:t>
            </w:r>
          </w:p>
          <w:p w:rsidR="00FA0499" w:rsidRPr="002A205F" w:rsidRDefault="00FA0499" w:rsidP="00FA0499">
            <w:pPr>
              <w:numPr>
                <w:ilvl w:val="0"/>
                <w:numId w:val="45"/>
              </w:numPr>
              <w:tabs>
                <w:tab w:val="clear" w:pos="720"/>
                <w:tab w:val="num" w:pos="360"/>
              </w:tabs>
              <w:ind w:left="360"/>
              <w:rPr>
                <w:rFonts w:ascii="Times New Roman" w:eastAsia="Calibri" w:hAnsi="Times New Roman" w:cs="Times New Roman"/>
                <w:sz w:val="26"/>
                <w:szCs w:val="26"/>
              </w:rPr>
            </w:pPr>
            <w:r w:rsidRPr="002A205F">
              <w:rPr>
                <w:rFonts w:ascii="Times New Roman" w:eastAsia="Calibri" w:hAnsi="Times New Roman" w:cs="Times New Roman"/>
                <w:sz w:val="26"/>
                <w:szCs w:val="26"/>
              </w:rPr>
              <w:t>14. Серебрянников В., Хлопьев А. Социальная безопасность России. - М.: ИСПИРАН, 1996</w:t>
            </w:r>
          </w:p>
          <w:p w:rsidR="00AE2B3D" w:rsidRPr="002A205F" w:rsidRDefault="00AE2B3D" w:rsidP="00AA48AA">
            <w:pPr>
              <w:pStyle w:val="a6"/>
              <w:ind w:left="360"/>
              <w:jc w:val="both"/>
              <w:rPr>
                <w:rFonts w:ascii="Times New Roman" w:hAnsi="Times New Roman" w:cs="Times New Roman"/>
                <w:sz w:val="26"/>
                <w:szCs w:val="26"/>
              </w:rPr>
            </w:pPr>
          </w:p>
        </w:tc>
      </w:tr>
      <w:tr w:rsidR="00AE2B3D" w:rsidRPr="002A205F" w:rsidTr="00C61B68">
        <w:tc>
          <w:tcPr>
            <w:tcW w:w="2552" w:type="dxa"/>
            <w:gridSpan w:val="2"/>
          </w:tcPr>
          <w:p w:rsidR="00AE2B3D" w:rsidRPr="002A205F" w:rsidRDefault="001C77E8" w:rsidP="005659C3">
            <w:pPr>
              <w:pStyle w:val="a6"/>
              <w:tabs>
                <w:tab w:val="left" w:pos="426"/>
              </w:tabs>
              <w:autoSpaceDE w:val="0"/>
              <w:autoSpaceDN w:val="0"/>
              <w:adjustRightInd w:val="0"/>
              <w:ind w:left="0"/>
              <w:rPr>
                <w:rStyle w:val="shorttext"/>
                <w:rFonts w:ascii="Times New Roman" w:hAnsi="Times New Roman" w:cs="Times New Roman"/>
                <w:sz w:val="26"/>
                <w:szCs w:val="26"/>
                <w:lang w:val="kk-KZ"/>
              </w:rPr>
            </w:pPr>
            <w:r w:rsidRPr="002A205F">
              <w:rPr>
                <w:rStyle w:val="shorttext"/>
                <w:rFonts w:ascii="Times New Roman" w:hAnsi="Times New Roman" w:cs="Times New Roman"/>
                <w:sz w:val="26"/>
                <w:szCs w:val="26"/>
                <w:lang w:val="kk-KZ"/>
              </w:rPr>
              <w:lastRenderedPageBreak/>
              <w:t>Курсты ұйымдастыру</w:t>
            </w:r>
          </w:p>
          <w:p w:rsidR="00AE2B3D" w:rsidRPr="002A205F" w:rsidRDefault="00AE2B3D" w:rsidP="005659C3">
            <w:pPr>
              <w:rPr>
                <w:rStyle w:val="shorttext"/>
                <w:rFonts w:ascii="Times New Roman" w:hAnsi="Times New Roman" w:cs="Times New Roman"/>
                <w:sz w:val="26"/>
                <w:szCs w:val="26"/>
              </w:rPr>
            </w:pPr>
          </w:p>
        </w:tc>
        <w:tc>
          <w:tcPr>
            <w:tcW w:w="8045" w:type="dxa"/>
            <w:gridSpan w:val="12"/>
          </w:tcPr>
          <w:p w:rsidR="00AE2B3D" w:rsidRPr="002A205F" w:rsidRDefault="0094384E" w:rsidP="00D81601">
            <w:pPr>
              <w:pStyle w:val="a6"/>
              <w:tabs>
                <w:tab w:val="left" w:pos="426"/>
              </w:tabs>
              <w:autoSpaceDE w:val="0"/>
              <w:autoSpaceDN w:val="0"/>
              <w:adjustRightInd w:val="0"/>
              <w:ind w:left="0"/>
              <w:jc w:val="both"/>
              <w:rPr>
                <w:rFonts w:ascii="Times New Roman" w:hAnsi="Times New Roman" w:cs="Times New Roman"/>
                <w:sz w:val="26"/>
                <w:szCs w:val="26"/>
              </w:rPr>
            </w:pPr>
            <w:r w:rsidRPr="002A205F">
              <w:rPr>
                <w:rFonts w:ascii="Times New Roman" w:hAnsi="Times New Roman" w:cs="Times New Roman"/>
                <w:sz w:val="26"/>
                <w:szCs w:val="26"/>
              </w:rPr>
              <w:t>Бұлкіріспекурсынжүзегеасырылатынжалпытанысу</w:t>
            </w:r>
            <w:r w:rsidR="00CF008D" w:rsidRPr="002A205F">
              <w:rPr>
                <w:rFonts w:ascii="Times New Roman" w:hAnsi="Times New Roman" w:cs="Times New Roman"/>
                <w:sz w:val="26"/>
                <w:szCs w:val="26"/>
              </w:rPr>
              <w:t>көлеміүлкентеориялықматериалды,</w:t>
            </w:r>
            <w:r w:rsidR="00CF008D" w:rsidRPr="002A205F">
              <w:rPr>
                <w:rFonts w:ascii="Times New Roman" w:hAnsi="Times New Roman" w:cs="Times New Roman"/>
                <w:sz w:val="26"/>
                <w:szCs w:val="26"/>
                <w:lang w:val="kk-KZ"/>
              </w:rPr>
              <w:t xml:space="preserve"> </w:t>
            </w:r>
            <w:r w:rsidRPr="002A205F">
              <w:rPr>
                <w:rFonts w:ascii="Times New Roman" w:hAnsi="Times New Roman" w:cs="Times New Roman"/>
                <w:sz w:val="26"/>
                <w:szCs w:val="26"/>
              </w:rPr>
              <w:t>сондықтан</w:t>
            </w:r>
            <w:r w:rsidR="00CF008D" w:rsidRPr="002A205F">
              <w:rPr>
                <w:rFonts w:ascii="Times New Roman" w:hAnsi="Times New Roman" w:cs="Times New Roman"/>
                <w:sz w:val="26"/>
                <w:szCs w:val="26"/>
                <w:lang w:val="kk-KZ"/>
              </w:rPr>
              <w:t xml:space="preserve"> </w:t>
            </w:r>
            <w:r w:rsidRPr="002A205F">
              <w:rPr>
                <w:rFonts w:ascii="Times New Roman" w:hAnsi="Times New Roman" w:cs="Times New Roman"/>
                <w:sz w:val="26"/>
                <w:szCs w:val="26"/>
              </w:rPr>
              <w:t>дайындық</w:t>
            </w:r>
            <w:r w:rsidR="00CF008D" w:rsidRPr="002A205F">
              <w:rPr>
                <w:rFonts w:ascii="Times New Roman" w:hAnsi="Times New Roman" w:cs="Times New Roman"/>
                <w:sz w:val="26"/>
                <w:szCs w:val="26"/>
                <w:lang w:val="kk-KZ"/>
              </w:rPr>
              <w:t xml:space="preserve"> </w:t>
            </w:r>
            <w:proofErr w:type="spellStart"/>
            <w:r w:rsidRPr="002A205F">
              <w:rPr>
                <w:rFonts w:ascii="Times New Roman" w:hAnsi="Times New Roman" w:cs="Times New Roman"/>
                <w:sz w:val="26"/>
                <w:szCs w:val="26"/>
              </w:rPr>
              <w:t>барысында</w:t>
            </w:r>
            <w:proofErr w:type="spellEnd"/>
            <w:r w:rsidR="00CF008D" w:rsidRPr="002A205F">
              <w:rPr>
                <w:rFonts w:ascii="Times New Roman" w:hAnsi="Times New Roman" w:cs="Times New Roman"/>
                <w:sz w:val="26"/>
                <w:szCs w:val="26"/>
                <w:lang w:val="kk-KZ"/>
              </w:rPr>
              <w:t xml:space="preserve"> </w:t>
            </w:r>
            <w:r w:rsidRPr="002A205F">
              <w:rPr>
                <w:rFonts w:ascii="Times New Roman" w:hAnsi="Times New Roman" w:cs="Times New Roman"/>
                <w:sz w:val="26"/>
                <w:szCs w:val="26"/>
              </w:rPr>
              <w:t>пән</w:t>
            </w:r>
            <w:r w:rsidR="00CF008D" w:rsidRPr="002A205F">
              <w:rPr>
                <w:rFonts w:ascii="Times New Roman" w:hAnsi="Times New Roman" w:cs="Times New Roman"/>
                <w:sz w:val="26"/>
                <w:szCs w:val="26"/>
                <w:lang w:val="kk-KZ"/>
              </w:rPr>
              <w:t xml:space="preserve"> </w:t>
            </w:r>
            <w:r w:rsidR="00F959E0" w:rsidRPr="002A205F">
              <w:rPr>
                <w:rFonts w:ascii="Times New Roman" w:hAnsi="Times New Roman" w:cs="Times New Roman"/>
                <w:sz w:val="26"/>
                <w:szCs w:val="26"/>
              </w:rPr>
              <w:t>оқулыққа</w:t>
            </w:r>
            <w:r w:rsidR="00CF008D" w:rsidRPr="002A205F">
              <w:rPr>
                <w:rFonts w:ascii="Times New Roman" w:hAnsi="Times New Roman" w:cs="Times New Roman"/>
                <w:sz w:val="26"/>
                <w:szCs w:val="26"/>
                <w:lang w:val="kk-KZ"/>
              </w:rPr>
              <w:t xml:space="preserve"> </w:t>
            </w:r>
            <w:r w:rsidR="00F959E0" w:rsidRPr="002A205F">
              <w:rPr>
                <w:rFonts w:ascii="Times New Roman" w:hAnsi="Times New Roman" w:cs="Times New Roman"/>
                <w:sz w:val="26"/>
                <w:szCs w:val="26"/>
              </w:rPr>
              <w:t>және</w:t>
            </w:r>
            <w:r w:rsidR="00F959E0" w:rsidRPr="002A205F">
              <w:rPr>
                <w:rFonts w:ascii="Times New Roman" w:hAnsi="Times New Roman" w:cs="Times New Roman"/>
                <w:sz w:val="26"/>
                <w:szCs w:val="26"/>
                <w:lang w:val="kk-KZ"/>
              </w:rPr>
              <w:t>тапсырма жинағына</w:t>
            </w:r>
            <w:r w:rsidR="00F959E0" w:rsidRPr="002A205F">
              <w:rPr>
                <w:rFonts w:ascii="Times New Roman" w:hAnsi="Times New Roman" w:cs="Times New Roman"/>
                <w:sz w:val="26"/>
                <w:szCs w:val="26"/>
              </w:rPr>
              <w:t>елеулірөлбер</w:t>
            </w:r>
            <w:r w:rsidRPr="002A205F">
              <w:rPr>
                <w:rFonts w:ascii="Times New Roman" w:hAnsi="Times New Roman" w:cs="Times New Roman"/>
                <w:sz w:val="26"/>
                <w:szCs w:val="26"/>
              </w:rPr>
              <w:t>еді. Бұлреттенақтыбағдарламалау аз көңіл</w:t>
            </w:r>
            <w:r w:rsidR="00F959E0" w:rsidRPr="002A205F">
              <w:rPr>
                <w:rFonts w:ascii="Times New Roman" w:hAnsi="Times New Roman" w:cs="Times New Roman"/>
                <w:sz w:val="26"/>
                <w:szCs w:val="26"/>
              </w:rPr>
              <w:t>аударылатынболады</w:t>
            </w:r>
            <w:r w:rsidRPr="002A205F">
              <w:rPr>
                <w:rFonts w:ascii="Times New Roman" w:hAnsi="Times New Roman" w:cs="Times New Roman"/>
                <w:sz w:val="26"/>
                <w:szCs w:val="26"/>
              </w:rPr>
              <w:t>. Үйтапсырмасын (жаттығулар) жәнеекіжобаны (</w:t>
            </w:r>
            <w:proofErr w:type="spellStart"/>
            <w:r w:rsidRPr="002A205F">
              <w:rPr>
                <w:rFonts w:ascii="Times New Roman" w:hAnsi="Times New Roman" w:cs="Times New Roman"/>
                <w:sz w:val="26"/>
                <w:szCs w:val="26"/>
              </w:rPr>
              <w:t>бір</w:t>
            </w:r>
            <w:proofErr w:type="spellEnd"/>
            <w:r w:rsidRPr="002A205F">
              <w:rPr>
                <w:rFonts w:ascii="Times New Roman" w:hAnsi="Times New Roman" w:cs="Times New Roman"/>
                <w:sz w:val="26"/>
                <w:szCs w:val="26"/>
              </w:rPr>
              <w:t xml:space="preserve"> дизайн-жобасыжәнебіржобабойыншабағдарламалаупайдаланаотырып, коммерциялықбағдарламалыққамтамасызету ДҚБЖ) </w:t>
            </w:r>
            <w:r w:rsidR="00D81601" w:rsidRPr="002A205F">
              <w:rPr>
                <w:rFonts w:ascii="Times New Roman" w:hAnsi="Times New Roman" w:cs="Times New Roman"/>
                <w:sz w:val="26"/>
                <w:szCs w:val="26"/>
                <w:lang w:val="kk-KZ"/>
              </w:rPr>
              <w:t xml:space="preserve">теориялық материалмен танысу </w:t>
            </w:r>
            <w:r w:rsidRPr="002A205F">
              <w:rPr>
                <w:rFonts w:ascii="Times New Roman" w:hAnsi="Times New Roman" w:cs="Times New Roman"/>
                <w:sz w:val="26"/>
                <w:szCs w:val="26"/>
              </w:rPr>
              <w:t>практикалық қолдану</w:t>
            </w:r>
            <w:r w:rsidR="00D81601" w:rsidRPr="002A205F">
              <w:rPr>
                <w:rFonts w:ascii="Times New Roman" w:hAnsi="Times New Roman" w:cs="Times New Roman"/>
                <w:sz w:val="26"/>
                <w:szCs w:val="26"/>
                <w:lang w:val="kk-KZ"/>
              </w:rPr>
              <w:t xml:space="preserve"> үшін үлкен мүмкіндік береді</w:t>
            </w:r>
            <w:r w:rsidRPr="002A205F">
              <w:rPr>
                <w:rFonts w:ascii="Times New Roman" w:hAnsi="Times New Roman" w:cs="Times New Roman"/>
                <w:sz w:val="26"/>
                <w:szCs w:val="26"/>
              </w:rPr>
              <w:t>.</w:t>
            </w:r>
          </w:p>
        </w:tc>
      </w:tr>
      <w:tr w:rsidR="00AE2B3D" w:rsidRPr="004F743C" w:rsidTr="00C61B68">
        <w:tc>
          <w:tcPr>
            <w:tcW w:w="2552" w:type="dxa"/>
            <w:gridSpan w:val="2"/>
          </w:tcPr>
          <w:p w:rsidR="00AE2B3D" w:rsidRPr="002A205F"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6"/>
                <w:szCs w:val="26"/>
              </w:rPr>
            </w:pPr>
            <w:r w:rsidRPr="002A205F">
              <w:rPr>
                <w:rStyle w:val="shorttext"/>
                <w:rFonts w:ascii="Times New Roman" w:hAnsi="Times New Roman" w:cs="Times New Roman"/>
                <w:sz w:val="26"/>
                <w:szCs w:val="26"/>
                <w:lang w:val="kk-KZ"/>
              </w:rPr>
              <w:t>Курс талаптары</w:t>
            </w:r>
          </w:p>
        </w:tc>
        <w:tc>
          <w:tcPr>
            <w:tcW w:w="8045" w:type="dxa"/>
            <w:gridSpan w:val="12"/>
          </w:tcPr>
          <w:p w:rsidR="00230FC2" w:rsidRPr="002A205F"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2A205F">
              <w:rPr>
                <w:rFonts w:ascii="Times New Roman" w:hAnsi="Times New Roman" w:cs="Times New Roman"/>
                <w:sz w:val="26"/>
                <w:szCs w:val="26"/>
              </w:rPr>
              <w:t>Әрбір</w:t>
            </w:r>
            <w:r w:rsidR="00471847" w:rsidRPr="002A205F">
              <w:rPr>
                <w:rFonts w:ascii="Times New Roman" w:hAnsi="Times New Roman" w:cs="Times New Roman"/>
                <w:sz w:val="26"/>
                <w:szCs w:val="26"/>
              </w:rPr>
              <w:t>аудиторлықсабаққа</w:t>
            </w:r>
            <w:r w:rsidR="00471847" w:rsidRPr="002A205F">
              <w:rPr>
                <w:rFonts w:ascii="Times New Roman" w:hAnsi="Times New Roman" w:cs="Times New Roman"/>
                <w:sz w:val="26"/>
                <w:szCs w:val="26"/>
                <w:lang w:val="kk-KZ"/>
              </w:rPr>
              <w:t>С</w:t>
            </w:r>
            <w:proofErr w:type="spellStart"/>
            <w:r w:rsidRPr="002A205F">
              <w:rPr>
                <w:rFonts w:ascii="Times New Roman" w:hAnsi="Times New Roman" w:cs="Times New Roman"/>
                <w:sz w:val="26"/>
                <w:szCs w:val="26"/>
              </w:rPr>
              <w:t>із</w:t>
            </w:r>
            <w:proofErr w:type="spellEnd"/>
            <w:r w:rsidRPr="002A205F">
              <w:rPr>
                <w:rFonts w:ascii="Times New Roman" w:hAnsi="Times New Roman" w:cs="Times New Roman"/>
                <w:sz w:val="26"/>
                <w:szCs w:val="26"/>
                <w:lang w:val="kk-KZ"/>
              </w:rPr>
              <w:t xml:space="preserve">төменде көрсетілген кесте бойынша </w:t>
            </w:r>
            <w:proofErr w:type="spellStart"/>
            <w:r w:rsidRPr="002A205F">
              <w:rPr>
                <w:rFonts w:ascii="Times New Roman" w:hAnsi="Times New Roman" w:cs="Times New Roman"/>
                <w:sz w:val="26"/>
                <w:szCs w:val="26"/>
              </w:rPr>
              <w:t>алдын-ала</w:t>
            </w:r>
            <w:proofErr w:type="spellEnd"/>
            <w:r w:rsidRPr="002A205F">
              <w:rPr>
                <w:rFonts w:ascii="Times New Roman" w:hAnsi="Times New Roman" w:cs="Times New Roman"/>
                <w:sz w:val="26"/>
                <w:szCs w:val="26"/>
              </w:rPr>
              <w:t xml:space="preserve"> </w:t>
            </w:r>
            <w:proofErr w:type="spellStart"/>
            <w:r w:rsidRPr="002A205F">
              <w:rPr>
                <w:rFonts w:ascii="Times New Roman" w:hAnsi="Times New Roman" w:cs="Times New Roman"/>
                <w:sz w:val="26"/>
                <w:szCs w:val="26"/>
              </w:rPr>
              <w:t>дайындалу</w:t>
            </w:r>
            <w:proofErr w:type="spellEnd"/>
            <w:r w:rsidRPr="002A205F">
              <w:rPr>
                <w:rFonts w:ascii="Times New Roman" w:hAnsi="Times New Roman" w:cs="Times New Roman"/>
                <w:sz w:val="26"/>
                <w:szCs w:val="26"/>
                <w:lang w:val="kk-KZ"/>
              </w:rPr>
              <w:t xml:space="preserve">ыңыз </w:t>
            </w:r>
            <w:r w:rsidR="00471847" w:rsidRPr="002A205F">
              <w:rPr>
                <w:rFonts w:ascii="Times New Roman" w:hAnsi="Times New Roman" w:cs="Times New Roman"/>
                <w:sz w:val="26"/>
                <w:szCs w:val="26"/>
                <w:lang w:val="kk-KZ"/>
              </w:rPr>
              <w:t>қажет</w:t>
            </w:r>
            <w:r w:rsidRPr="002A205F">
              <w:rPr>
                <w:rFonts w:ascii="Times New Roman" w:hAnsi="Times New Roman" w:cs="Times New Roman"/>
                <w:sz w:val="26"/>
                <w:szCs w:val="26"/>
              </w:rPr>
              <w:t xml:space="preserve">. </w:t>
            </w:r>
            <w:r w:rsidR="00471847" w:rsidRPr="002A205F">
              <w:rPr>
                <w:rFonts w:ascii="Times New Roman" w:hAnsi="Times New Roman" w:cs="Times New Roman"/>
                <w:sz w:val="26"/>
                <w:szCs w:val="26"/>
                <w:lang w:val="kk-KZ"/>
              </w:rPr>
              <w:t>Т</w:t>
            </w:r>
            <w:r w:rsidR="00230FC2" w:rsidRPr="002A205F">
              <w:rPr>
                <w:rFonts w:ascii="Times New Roman" w:hAnsi="Times New Roman" w:cs="Times New Roman"/>
                <w:sz w:val="26"/>
                <w:szCs w:val="26"/>
                <w:lang w:val="kk-KZ"/>
              </w:rPr>
              <w:t xml:space="preserve">ақырыпқа сай </w:t>
            </w:r>
            <w:r w:rsidR="00471847" w:rsidRPr="002A205F">
              <w:rPr>
                <w:rFonts w:ascii="Times New Roman" w:hAnsi="Times New Roman" w:cs="Times New Roman"/>
                <w:sz w:val="26"/>
                <w:szCs w:val="26"/>
                <w:lang w:val="kk-KZ"/>
              </w:rPr>
              <w:t xml:space="preserve">тапсырмалар дайындалуы </w:t>
            </w:r>
            <w:r w:rsidR="00230FC2" w:rsidRPr="002A205F">
              <w:rPr>
                <w:rFonts w:ascii="Times New Roman" w:hAnsi="Times New Roman" w:cs="Times New Roman"/>
                <w:sz w:val="26"/>
                <w:szCs w:val="26"/>
                <w:lang w:val="kk-KZ"/>
              </w:rPr>
              <w:t>аудиториялық сабақ бітпей жатып</w:t>
            </w:r>
            <w:r w:rsidR="00471847" w:rsidRPr="002A205F">
              <w:rPr>
                <w:rFonts w:ascii="Times New Roman" w:hAnsi="Times New Roman" w:cs="Times New Roman"/>
                <w:sz w:val="26"/>
                <w:szCs w:val="26"/>
                <w:lang w:val="kk-KZ"/>
              </w:rPr>
              <w:t xml:space="preserve"> талқыланылуы</w:t>
            </w:r>
            <w:r w:rsidR="00230FC2" w:rsidRPr="002A205F">
              <w:rPr>
                <w:rFonts w:ascii="Times New Roman" w:hAnsi="Times New Roman" w:cs="Times New Roman"/>
                <w:sz w:val="26"/>
                <w:szCs w:val="26"/>
                <w:lang w:val="kk-KZ"/>
              </w:rPr>
              <w:t xml:space="preserve"> керек</w:t>
            </w:r>
            <w:r w:rsidRPr="002A205F">
              <w:rPr>
                <w:rFonts w:ascii="Times New Roman" w:hAnsi="Times New Roman" w:cs="Times New Roman"/>
                <w:sz w:val="26"/>
                <w:szCs w:val="26"/>
              </w:rPr>
              <w:t>.</w:t>
            </w:r>
          </w:p>
          <w:p w:rsidR="00AE2B3D" w:rsidRPr="002A205F"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2A205F">
              <w:rPr>
                <w:rFonts w:ascii="Times New Roman" w:hAnsi="Times New Roman" w:cs="Times New Roman"/>
                <w:sz w:val="26"/>
                <w:szCs w:val="26"/>
                <w:lang w:val="kk-KZ"/>
              </w:rPr>
              <w:t>Пәннің графигі бойынша ү</w:t>
            </w:r>
            <w:r w:rsidR="00230FC2" w:rsidRPr="002A205F">
              <w:rPr>
                <w:rFonts w:ascii="Times New Roman" w:hAnsi="Times New Roman" w:cs="Times New Roman"/>
                <w:sz w:val="26"/>
                <w:szCs w:val="26"/>
                <w:lang w:val="kk-KZ"/>
              </w:rPr>
              <w:t>й тапсырмалары кесте бойынша, сем</w:t>
            </w:r>
            <w:r w:rsidR="006832CA" w:rsidRPr="002A205F">
              <w:rPr>
                <w:rFonts w:ascii="Times New Roman" w:hAnsi="Times New Roman" w:cs="Times New Roman"/>
                <w:sz w:val="26"/>
                <w:szCs w:val="26"/>
                <w:lang w:val="kk-KZ"/>
              </w:rPr>
              <w:t>е</w:t>
            </w:r>
            <w:r w:rsidR="00230FC2" w:rsidRPr="002A205F">
              <w:rPr>
                <w:rFonts w:ascii="Times New Roman" w:hAnsi="Times New Roman" w:cs="Times New Roman"/>
                <w:sz w:val="26"/>
                <w:szCs w:val="26"/>
                <w:lang w:val="kk-KZ"/>
              </w:rPr>
              <w:t xml:space="preserve">стр </w:t>
            </w:r>
            <w:r w:rsidR="006832CA" w:rsidRPr="002A205F">
              <w:rPr>
                <w:rFonts w:ascii="Times New Roman" w:hAnsi="Times New Roman" w:cs="Times New Roman"/>
                <w:sz w:val="26"/>
                <w:szCs w:val="26"/>
                <w:lang w:val="kk-KZ"/>
              </w:rPr>
              <w:t>уақытында бөліне</w:t>
            </w:r>
            <w:r w:rsidRPr="002A205F">
              <w:rPr>
                <w:rFonts w:ascii="Times New Roman" w:hAnsi="Times New Roman" w:cs="Times New Roman"/>
                <w:sz w:val="26"/>
                <w:szCs w:val="26"/>
                <w:lang w:val="kk-KZ"/>
              </w:rPr>
              <w:t>ді</w:t>
            </w:r>
            <w:r w:rsidR="006832CA" w:rsidRPr="002A205F">
              <w:rPr>
                <w:rFonts w:ascii="Times New Roman" w:hAnsi="Times New Roman" w:cs="Times New Roman"/>
                <w:sz w:val="26"/>
                <w:szCs w:val="26"/>
                <w:lang w:val="kk-KZ"/>
              </w:rPr>
              <w:t>.</w:t>
            </w:r>
          </w:p>
          <w:p w:rsidR="00AE2B3D" w:rsidRPr="002A205F" w:rsidRDefault="00864A04" w:rsidP="00AE2B3D">
            <w:pPr>
              <w:pStyle w:val="a6"/>
              <w:numPr>
                <w:ilvl w:val="0"/>
                <w:numId w:val="4"/>
              </w:numPr>
              <w:tabs>
                <w:tab w:val="left" w:pos="426"/>
              </w:tabs>
              <w:ind w:left="34" w:firstLine="0"/>
              <w:jc w:val="both"/>
              <w:rPr>
                <w:rFonts w:ascii="Times New Roman" w:hAnsi="Times New Roman" w:cs="Times New Roman"/>
                <w:sz w:val="26"/>
                <w:szCs w:val="26"/>
              </w:rPr>
            </w:pPr>
            <w:r w:rsidRPr="002A205F">
              <w:rPr>
                <w:rFonts w:ascii="Times New Roman" w:hAnsi="Times New Roman" w:cs="Times New Roman"/>
                <w:sz w:val="26"/>
                <w:szCs w:val="26"/>
                <w:lang w:val="kk-KZ"/>
              </w:rPr>
              <w:t>Ү</w:t>
            </w:r>
            <w:proofErr w:type="spellStart"/>
            <w:r w:rsidRPr="002A205F">
              <w:rPr>
                <w:rFonts w:ascii="Times New Roman" w:hAnsi="Times New Roman" w:cs="Times New Roman"/>
                <w:sz w:val="26"/>
                <w:szCs w:val="26"/>
              </w:rPr>
              <w:t>й</w:t>
            </w:r>
            <w:proofErr w:type="spellEnd"/>
            <w:r w:rsidRPr="002A205F">
              <w:rPr>
                <w:rFonts w:ascii="Times New Roman" w:hAnsi="Times New Roman" w:cs="Times New Roman"/>
                <w:sz w:val="26"/>
                <w:szCs w:val="26"/>
              </w:rPr>
              <w:t xml:space="preserve"> </w:t>
            </w:r>
            <w:proofErr w:type="spellStart"/>
            <w:r w:rsidRPr="002A205F">
              <w:rPr>
                <w:rFonts w:ascii="Times New Roman" w:hAnsi="Times New Roman" w:cs="Times New Roman"/>
                <w:sz w:val="26"/>
                <w:szCs w:val="26"/>
              </w:rPr>
              <w:t>тапсырмалар</w:t>
            </w:r>
            <w:proofErr w:type="spellEnd"/>
            <w:r w:rsidRPr="002A205F">
              <w:rPr>
                <w:rFonts w:ascii="Times New Roman" w:hAnsi="Times New Roman" w:cs="Times New Roman"/>
                <w:sz w:val="26"/>
                <w:szCs w:val="26"/>
                <w:lang w:val="kk-KZ"/>
              </w:rPr>
              <w:t xml:space="preserve">ы </w:t>
            </w:r>
            <w:r w:rsidR="00EF6B50" w:rsidRPr="002A205F">
              <w:rPr>
                <w:rFonts w:ascii="Times New Roman" w:hAnsi="Times New Roman" w:cs="Times New Roman"/>
                <w:sz w:val="26"/>
                <w:szCs w:val="26"/>
                <w:lang w:val="kk-KZ"/>
              </w:rPr>
              <w:t xml:space="preserve">жауап беруге болатын </w:t>
            </w:r>
            <w:r w:rsidR="006832CA" w:rsidRPr="002A205F">
              <w:rPr>
                <w:rFonts w:ascii="Times New Roman" w:hAnsi="Times New Roman" w:cs="Times New Roman"/>
                <w:sz w:val="26"/>
                <w:szCs w:val="26"/>
              </w:rPr>
              <w:t>бірнешесұрақтар</w:t>
            </w:r>
            <w:r w:rsidR="004A410C" w:rsidRPr="002A205F">
              <w:rPr>
                <w:rFonts w:ascii="Times New Roman" w:hAnsi="Times New Roman" w:cs="Times New Roman"/>
                <w:sz w:val="26"/>
                <w:szCs w:val="26"/>
                <w:lang w:val="kk-KZ"/>
              </w:rPr>
              <w:t xml:space="preserve">дан тұрады, </w:t>
            </w:r>
            <w:r w:rsidR="00566C96" w:rsidRPr="002A205F">
              <w:rPr>
                <w:rFonts w:ascii="Times New Roman" w:hAnsi="Times New Roman" w:cs="Times New Roman"/>
                <w:sz w:val="26"/>
                <w:szCs w:val="26"/>
                <w:lang w:val="kk-KZ"/>
              </w:rPr>
              <w:t>мысалы</w:t>
            </w:r>
            <w:r w:rsidR="006832CA" w:rsidRPr="002A205F">
              <w:rPr>
                <w:rFonts w:ascii="Times New Roman" w:hAnsi="Times New Roman" w:cs="Times New Roman"/>
                <w:sz w:val="26"/>
                <w:szCs w:val="26"/>
              </w:rPr>
              <w:t xml:space="preserve">; </w:t>
            </w:r>
            <w:r w:rsidR="00566C96" w:rsidRPr="002A205F">
              <w:rPr>
                <w:rFonts w:ascii="Times New Roman" w:hAnsi="Times New Roman" w:cs="Times New Roman"/>
                <w:sz w:val="26"/>
                <w:szCs w:val="26"/>
                <w:lang w:val="kk-KZ"/>
              </w:rPr>
              <w:t>мәліметтер</w:t>
            </w:r>
            <w:proofErr w:type="spellStart"/>
            <w:r w:rsidR="006832CA" w:rsidRPr="002A205F">
              <w:rPr>
                <w:rFonts w:ascii="Times New Roman" w:hAnsi="Times New Roman" w:cs="Times New Roman"/>
                <w:sz w:val="26"/>
                <w:szCs w:val="26"/>
              </w:rPr>
              <w:t>базасын</w:t>
            </w:r>
            <w:proofErr w:type="spellEnd"/>
            <w:r w:rsidR="00EF6B50" w:rsidRPr="002A205F">
              <w:rPr>
                <w:rFonts w:ascii="Times New Roman" w:hAnsi="Times New Roman" w:cs="Times New Roman"/>
                <w:sz w:val="26"/>
                <w:szCs w:val="26"/>
                <w:lang w:val="kk-KZ"/>
              </w:rPr>
              <w:t>дағы</w:t>
            </w:r>
            <w:r w:rsidRPr="002A205F">
              <w:rPr>
                <w:rFonts w:ascii="Times New Roman" w:hAnsi="Times New Roman" w:cs="Times New Roman"/>
                <w:sz w:val="26"/>
                <w:szCs w:val="26"/>
                <w:lang w:val="kk-KZ"/>
              </w:rPr>
              <w:t xml:space="preserve"> сау</w:t>
            </w:r>
            <w:r w:rsidR="00EF6B50" w:rsidRPr="002A205F">
              <w:rPr>
                <w:rFonts w:ascii="Times New Roman" w:hAnsi="Times New Roman" w:cs="Times New Roman"/>
                <w:sz w:val="26"/>
                <w:szCs w:val="26"/>
                <w:lang w:val="kk-KZ"/>
              </w:rPr>
              <w:t>а</w:t>
            </w:r>
            <w:r w:rsidRPr="002A205F">
              <w:rPr>
                <w:rFonts w:ascii="Times New Roman" w:hAnsi="Times New Roman" w:cs="Times New Roman"/>
                <w:sz w:val="26"/>
                <w:szCs w:val="26"/>
                <w:lang w:val="kk-KZ"/>
              </w:rPr>
              <w:t>л</w:t>
            </w:r>
            <w:r w:rsidR="00EF6B50" w:rsidRPr="002A205F">
              <w:rPr>
                <w:rFonts w:ascii="Times New Roman" w:hAnsi="Times New Roman" w:cs="Times New Roman"/>
                <w:sz w:val="26"/>
                <w:szCs w:val="26"/>
                <w:lang w:val="kk-KZ"/>
              </w:rPr>
              <w:t>д</w:t>
            </w:r>
            <w:r w:rsidRPr="002A205F">
              <w:rPr>
                <w:rFonts w:ascii="Times New Roman" w:hAnsi="Times New Roman" w:cs="Times New Roman"/>
                <w:sz w:val="26"/>
                <w:szCs w:val="26"/>
                <w:lang w:val="kk-KZ"/>
              </w:rPr>
              <w:t xml:space="preserve">ар арқылы </w:t>
            </w:r>
            <w:proofErr w:type="spellStart"/>
            <w:r w:rsidR="006832CA" w:rsidRPr="002A205F">
              <w:rPr>
                <w:rFonts w:ascii="Times New Roman" w:hAnsi="Times New Roman" w:cs="Times New Roman"/>
                <w:sz w:val="26"/>
                <w:szCs w:val="26"/>
              </w:rPr>
              <w:t>орындау</w:t>
            </w:r>
            <w:proofErr w:type="spellEnd"/>
            <w:r w:rsidR="00EF6B50" w:rsidRPr="002A205F">
              <w:rPr>
                <w:rFonts w:ascii="Times New Roman" w:hAnsi="Times New Roman" w:cs="Times New Roman"/>
                <w:sz w:val="26"/>
                <w:szCs w:val="26"/>
                <w:lang w:val="kk-KZ"/>
              </w:rPr>
              <w:t>ға</w:t>
            </w:r>
            <w:r w:rsidR="00566C96" w:rsidRPr="002A205F">
              <w:rPr>
                <w:rFonts w:ascii="Times New Roman" w:hAnsi="Times New Roman" w:cs="Times New Roman"/>
                <w:sz w:val="26"/>
                <w:szCs w:val="26"/>
                <w:lang w:val="kk-KZ"/>
              </w:rPr>
              <w:t>,</w:t>
            </w:r>
            <w:r w:rsidR="006832CA" w:rsidRPr="002A205F">
              <w:rPr>
                <w:rFonts w:ascii="Times New Roman" w:hAnsi="Times New Roman" w:cs="Times New Roman"/>
                <w:sz w:val="26"/>
                <w:szCs w:val="26"/>
              </w:rPr>
              <w:t>SQL</w:t>
            </w:r>
            <w:r w:rsidR="00AB7A17" w:rsidRPr="002A205F">
              <w:rPr>
                <w:rFonts w:ascii="Times New Roman" w:hAnsi="Times New Roman" w:cs="Times New Roman"/>
                <w:sz w:val="26"/>
                <w:szCs w:val="26"/>
                <w:lang w:val="kk-KZ"/>
              </w:rPr>
              <w:t xml:space="preserve"> оқу ресурстары арқылы жұмыстар</w:t>
            </w:r>
            <w:r w:rsidR="00566C96" w:rsidRPr="002A205F">
              <w:rPr>
                <w:rFonts w:ascii="Times New Roman" w:hAnsi="Times New Roman" w:cs="Times New Roman"/>
                <w:sz w:val="26"/>
                <w:szCs w:val="26"/>
                <w:lang w:val="kk-KZ"/>
              </w:rPr>
              <w:t>д</w:t>
            </w:r>
            <w:r w:rsidR="00AB7A17" w:rsidRPr="002A205F">
              <w:rPr>
                <w:rFonts w:ascii="Times New Roman" w:hAnsi="Times New Roman" w:cs="Times New Roman"/>
                <w:sz w:val="26"/>
                <w:szCs w:val="26"/>
                <w:lang w:val="kk-KZ"/>
              </w:rPr>
              <w:t>ы қажетті сұраныстар</w:t>
            </w:r>
            <w:r w:rsidR="0094785D" w:rsidRPr="002A205F">
              <w:rPr>
                <w:rFonts w:ascii="Times New Roman" w:hAnsi="Times New Roman" w:cs="Times New Roman"/>
                <w:sz w:val="26"/>
                <w:szCs w:val="26"/>
                <w:lang w:val="kk-KZ"/>
              </w:rPr>
              <w:t>ды</w:t>
            </w:r>
            <w:r w:rsidR="00AB7A17" w:rsidRPr="002A205F">
              <w:rPr>
                <w:rFonts w:ascii="Times New Roman" w:hAnsi="Times New Roman" w:cs="Times New Roman"/>
                <w:sz w:val="26"/>
                <w:szCs w:val="26"/>
                <w:lang w:val="kk-KZ"/>
              </w:rPr>
              <w:t xml:space="preserve"> іздеу мүмкіндігі</w:t>
            </w:r>
            <w:r w:rsidR="00AE2B3D" w:rsidRPr="002A205F">
              <w:rPr>
                <w:rFonts w:ascii="Times New Roman" w:hAnsi="Times New Roman" w:cs="Times New Roman"/>
                <w:sz w:val="26"/>
                <w:szCs w:val="26"/>
              </w:rPr>
              <w:t>.</w:t>
            </w:r>
          </w:p>
          <w:p w:rsidR="00EB2BBD" w:rsidRPr="002A205F" w:rsidRDefault="00901F1D"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2A205F">
              <w:rPr>
                <w:rFonts w:ascii="Times New Roman" w:hAnsi="Times New Roman" w:cs="Times New Roman"/>
                <w:sz w:val="26"/>
                <w:szCs w:val="26"/>
              </w:rPr>
              <w:t xml:space="preserve"> Семестр </w:t>
            </w:r>
            <w:r w:rsidR="00B652F6" w:rsidRPr="002A205F">
              <w:rPr>
                <w:rFonts w:ascii="Times New Roman" w:hAnsi="Times New Roman" w:cs="Times New Roman"/>
                <w:sz w:val="26"/>
                <w:szCs w:val="26"/>
                <w:lang w:val="kk-KZ"/>
              </w:rPr>
              <w:t>бойы</w:t>
            </w:r>
            <w:r w:rsidRPr="002A205F">
              <w:rPr>
                <w:rFonts w:ascii="Times New Roman" w:hAnsi="Times New Roman" w:cs="Times New Roman"/>
                <w:sz w:val="26"/>
                <w:szCs w:val="26"/>
              </w:rPr>
              <w:t xml:space="preserve">, </w:t>
            </w:r>
            <w:r w:rsidR="00B652F6" w:rsidRPr="002A205F">
              <w:rPr>
                <w:rFonts w:ascii="Times New Roman" w:hAnsi="Times New Roman" w:cs="Times New Roman"/>
                <w:sz w:val="26"/>
                <w:szCs w:val="26"/>
                <w:lang w:val="kk-KZ"/>
              </w:rPr>
              <w:t>С</w:t>
            </w:r>
            <w:proofErr w:type="spellStart"/>
            <w:r w:rsidRPr="002A205F">
              <w:rPr>
                <w:rFonts w:ascii="Times New Roman" w:hAnsi="Times New Roman" w:cs="Times New Roman"/>
                <w:sz w:val="26"/>
                <w:szCs w:val="26"/>
              </w:rPr>
              <w:t>із</w:t>
            </w:r>
            <w:proofErr w:type="spellEnd"/>
            <w:r w:rsidR="00B652F6" w:rsidRPr="002A205F">
              <w:rPr>
                <w:rFonts w:ascii="Times New Roman" w:hAnsi="Times New Roman" w:cs="Times New Roman"/>
                <w:sz w:val="26"/>
                <w:szCs w:val="26"/>
                <w:lang w:val="kk-KZ"/>
              </w:rPr>
              <w:t xml:space="preserve"> меңгеретін</w:t>
            </w:r>
            <w:proofErr w:type="spellStart"/>
            <w:r w:rsidRPr="002A205F">
              <w:rPr>
                <w:rFonts w:ascii="Times New Roman" w:hAnsi="Times New Roman" w:cs="Times New Roman"/>
                <w:sz w:val="26"/>
                <w:szCs w:val="26"/>
              </w:rPr>
              <w:t>материалдыжобада</w:t>
            </w:r>
            <w:proofErr w:type="spellEnd"/>
            <w:r w:rsidR="00B652F6" w:rsidRPr="002A205F">
              <w:rPr>
                <w:rFonts w:ascii="Times New Roman" w:hAnsi="Times New Roman" w:cs="Times New Roman"/>
                <w:sz w:val="26"/>
                <w:szCs w:val="26"/>
                <w:lang w:val="kk-KZ"/>
              </w:rPr>
              <w:t xml:space="preserve"> қолданасыз</w:t>
            </w:r>
            <w:r w:rsidRPr="002A205F">
              <w:rPr>
                <w:rFonts w:ascii="Times New Roman" w:hAnsi="Times New Roman" w:cs="Times New Roman"/>
                <w:sz w:val="26"/>
                <w:szCs w:val="26"/>
              </w:rPr>
              <w:t>,</w:t>
            </w:r>
            <w:r w:rsidR="00C95594" w:rsidRPr="002A205F">
              <w:rPr>
                <w:rFonts w:ascii="Times New Roman" w:hAnsi="Times New Roman" w:cs="Times New Roman"/>
                <w:sz w:val="26"/>
                <w:szCs w:val="26"/>
                <w:lang w:val="kk-KZ"/>
              </w:rPr>
              <w:t xml:space="preserve"> Ондаған кестелерді қажет ететін С</w:t>
            </w:r>
            <w:r w:rsidRPr="002A205F">
              <w:rPr>
                <w:rFonts w:ascii="Times New Roman" w:hAnsi="Times New Roman" w:cs="Times New Roman"/>
                <w:sz w:val="26"/>
                <w:szCs w:val="26"/>
              </w:rPr>
              <w:t>ізқалауы</w:t>
            </w:r>
            <w:r w:rsidR="00C95594" w:rsidRPr="002A205F">
              <w:rPr>
                <w:rFonts w:ascii="Times New Roman" w:hAnsi="Times New Roman" w:cs="Times New Roman"/>
                <w:sz w:val="26"/>
                <w:szCs w:val="26"/>
                <w:lang w:val="kk-KZ"/>
              </w:rPr>
              <w:t>ңызбойынша мәліметтер</w:t>
            </w:r>
            <w:proofErr w:type="spellStart"/>
            <w:r w:rsidR="00C95594" w:rsidRPr="002A205F">
              <w:rPr>
                <w:rFonts w:ascii="Times New Roman" w:hAnsi="Times New Roman" w:cs="Times New Roman"/>
                <w:sz w:val="26"/>
                <w:szCs w:val="26"/>
              </w:rPr>
              <w:t>базасын</w:t>
            </w:r>
            <w:proofErr w:type="spellEnd"/>
            <w:r w:rsidR="00C95594" w:rsidRPr="002A205F">
              <w:rPr>
                <w:rFonts w:ascii="Times New Roman" w:hAnsi="Times New Roman" w:cs="Times New Roman"/>
                <w:sz w:val="26"/>
                <w:szCs w:val="26"/>
                <w:lang w:val="kk-KZ"/>
              </w:rPr>
              <w:t xml:space="preserve">ың </w:t>
            </w:r>
            <w:r w:rsidRPr="002A205F">
              <w:rPr>
                <w:rFonts w:ascii="Times New Roman" w:hAnsi="Times New Roman" w:cs="Times New Roman"/>
                <w:sz w:val="26"/>
                <w:szCs w:val="26"/>
              </w:rPr>
              <w:t>қосымша</w:t>
            </w:r>
            <w:r w:rsidR="00C95594" w:rsidRPr="002A205F">
              <w:rPr>
                <w:rFonts w:ascii="Times New Roman" w:hAnsi="Times New Roman" w:cs="Times New Roman"/>
                <w:sz w:val="26"/>
                <w:szCs w:val="26"/>
                <w:lang w:val="kk-KZ"/>
              </w:rPr>
              <w:t>ларын дайындайсыз.</w:t>
            </w:r>
            <w:r w:rsidRPr="002A205F">
              <w:rPr>
                <w:rFonts w:ascii="Times New Roman" w:hAnsi="Times New Roman" w:cs="Times New Roman"/>
                <w:sz w:val="26"/>
                <w:szCs w:val="26"/>
              </w:rPr>
              <w:t>Нақтыжобағақойылатыннегізгіталаптар</w:t>
            </w:r>
            <w:r w:rsidR="00EB2BBD" w:rsidRPr="002A205F">
              <w:rPr>
                <w:rFonts w:ascii="Times New Roman" w:hAnsi="Times New Roman" w:cs="Times New Roman"/>
                <w:sz w:val="26"/>
                <w:szCs w:val="26"/>
              </w:rPr>
              <w:t>аудитор</w:t>
            </w:r>
            <w:r w:rsidR="00EB2BBD" w:rsidRPr="002A205F">
              <w:rPr>
                <w:rFonts w:ascii="Times New Roman" w:hAnsi="Times New Roman" w:cs="Times New Roman"/>
                <w:sz w:val="26"/>
                <w:szCs w:val="26"/>
                <w:lang w:val="kk-KZ"/>
              </w:rPr>
              <w:t xml:space="preserve">иялық </w:t>
            </w:r>
            <w:r w:rsidRPr="002A205F">
              <w:rPr>
                <w:rFonts w:ascii="Times New Roman" w:hAnsi="Times New Roman" w:cs="Times New Roman"/>
                <w:sz w:val="26"/>
                <w:szCs w:val="26"/>
              </w:rPr>
              <w:t xml:space="preserve"> сабақта</w:t>
            </w:r>
            <w:r w:rsidR="00EB2BBD" w:rsidRPr="002A205F">
              <w:rPr>
                <w:rFonts w:ascii="Times New Roman" w:hAnsi="Times New Roman" w:cs="Times New Roman"/>
                <w:sz w:val="26"/>
                <w:szCs w:val="26"/>
                <w:lang w:val="kk-KZ"/>
              </w:rPr>
              <w:t xml:space="preserve"> б</w:t>
            </w:r>
            <w:r w:rsidR="00414A18" w:rsidRPr="002A205F">
              <w:rPr>
                <w:rFonts w:ascii="Times New Roman" w:hAnsi="Times New Roman" w:cs="Times New Roman"/>
                <w:sz w:val="26"/>
                <w:szCs w:val="26"/>
                <w:lang w:val="kk-KZ"/>
              </w:rPr>
              <w:t>өлінеді</w:t>
            </w:r>
            <w:r w:rsidRPr="002A205F">
              <w:rPr>
                <w:rFonts w:ascii="Times New Roman" w:hAnsi="Times New Roman" w:cs="Times New Roman"/>
                <w:sz w:val="26"/>
                <w:szCs w:val="26"/>
              </w:rPr>
              <w:t xml:space="preserve">. </w:t>
            </w:r>
            <w:r w:rsidR="00CF0E21" w:rsidRPr="002A205F">
              <w:rPr>
                <w:rFonts w:ascii="Times New Roman" w:hAnsi="Times New Roman" w:cs="Times New Roman"/>
                <w:sz w:val="26"/>
                <w:szCs w:val="26"/>
                <w:lang w:val="kk-KZ"/>
              </w:rPr>
              <w:t>Пәннің қорытынды бағасыж</w:t>
            </w:r>
            <w:r w:rsidRPr="002A205F">
              <w:rPr>
                <w:rFonts w:ascii="Times New Roman" w:hAnsi="Times New Roman" w:cs="Times New Roman"/>
                <w:sz w:val="26"/>
                <w:szCs w:val="26"/>
                <w:lang w:val="kk-KZ"/>
              </w:rPr>
              <w:t>обаны</w:t>
            </w:r>
            <w:r w:rsidR="00EB2BBD" w:rsidRPr="002A205F">
              <w:rPr>
                <w:rFonts w:ascii="Times New Roman" w:hAnsi="Times New Roman" w:cs="Times New Roman"/>
                <w:sz w:val="26"/>
                <w:szCs w:val="26"/>
                <w:lang w:val="kk-KZ"/>
              </w:rPr>
              <w:t>ң</w:t>
            </w:r>
            <w:r w:rsidRPr="002A205F">
              <w:rPr>
                <w:rFonts w:ascii="Times New Roman" w:hAnsi="Times New Roman" w:cs="Times New Roman"/>
                <w:sz w:val="26"/>
                <w:szCs w:val="26"/>
                <w:lang w:val="kk-KZ"/>
              </w:rPr>
              <w:t xml:space="preserve"> 10% </w:t>
            </w:r>
            <w:r w:rsidR="00CF0E21" w:rsidRPr="002A205F">
              <w:rPr>
                <w:rFonts w:ascii="Times New Roman" w:hAnsi="Times New Roman" w:cs="Times New Roman"/>
                <w:sz w:val="26"/>
                <w:szCs w:val="26"/>
                <w:lang w:val="kk-KZ"/>
              </w:rPr>
              <w:t>құрайды.</w:t>
            </w:r>
          </w:p>
          <w:p w:rsidR="00AE2B3D" w:rsidRPr="002A205F" w:rsidRDefault="00A61BFF"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Оқытушы ұсынған құрылымдық </w:t>
            </w:r>
            <w:r w:rsidR="00C74B26" w:rsidRPr="002A205F">
              <w:rPr>
                <w:rFonts w:ascii="Times New Roman" w:hAnsi="Times New Roman" w:cs="Times New Roman"/>
                <w:sz w:val="26"/>
                <w:szCs w:val="26"/>
                <w:lang w:val="kk-KZ"/>
              </w:rPr>
              <w:t>мәліметтерді</w:t>
            </w:r>
            <w:r w:rsidRPr="002A205F">
              <w:rPr>
                <w:rFonts w:ascii="Times New Roman" w:hAnsi="Times New Roman" w:cs="Times New Roman"/>
                <w:sz w:val="26"/>
                <w:szCs w:val="26"/>
                <w:lang w:val="kk-KZ"/>
              </w:rPr>
              <w:t xml:space="preserve"> қолдана отырып, ДҚБЖ әзірлеуді көздейтін, бағдарлама</w:t>
            </w:r>
            <w:r w:rsidR="00C74B26" w:rsidRPr="002A205F">
              <w:rPr>
                <w:rFonts w:ascii="Times New Roman" w:hAnsi="Times New Roman" w:cs="Times New Roman"/>
                <w:sz w:val="26"/>
                <w:szCs w:val="26"/>
                <w:lang w:val="kk-KZ"/>
              </w:rPr>
              <w:t>ла</w:t>
            </w:r>
            <w:r w:rsidRPr="002A205F">
              <w:rPr>
                <w:rFonts w:ascii="Times New Roman" w:hAnsi="Times New Roman" w:cs="Times New Roman"/>
                <w:sz w:val="26"/>
                <w:szCs w:val="26"/>
                <w:lang w:val="kk-KZ"/>
              </w:rPr>
              <w:t>у жобасын</w:t>
            </w:r>
            <w:r w:rsidR="00BB07D8" w:rsidRPr="002A205F">
              <w:rPr>
                <w:rFonts w:ascii="Times New Roman" w:hAnsi="Times New Roman" w:cs="Times New Roman"/>
                <w:sz w:val="26"/>
                <w:szCs w:val="26"/>
                <w:lang w:val="kk-KZ"/>
              </w:rPr>
              <w:t xml:space="preserve"> аяқтау</w:t>
            </w:r>
            <w:r w:rsidR="00C74B26" w:rsidRPr="002A205F">
              <w:rPr>
                <w:rFonts w:ascii="Times New Roman" w:hAnsi="Times New Roman" w:cs="Times New Roman"/>
                <w:sz w:val="26"/>
                <w:szCs w:val="26"/>
                <w:lang w:val="kk-KZ"/>
              </w:rPr>
              <w:t>ға</w:t>
            </w:r>
            <w:r w:rsidR="00400251" w:rsidRPr="002A205F">
              <w:rPr>
                <w:rFonts w:ascii="Times New Roman" w:hAnsi="Times New Roman" w:cs="Times New Roman"/>
                <w:sz w:val="26"/>
                <w:szCs w:val="26"/>
                <w:lang w:val="kk-KZ"/>
              </w:rPr>
              <w:t>тиістісіз</w:t>
            </w:r>
            <w:r w:rsidR="00BB07D8" w:rsidRPr="002A205F">
              <w:rPr>
                <w:rFonts w:ascii="Times New Roman" w:hAnsi="Times New Roman" w:cs="Times New Roman"/>
                <w:sz w:val="26"/>
                <w:szCs w:val="26"/>
                <w:lang w:val="kk-KZ"/>
              </w:rPr>
              <w:t xml:space="preserve">. </w:t>
            </w:r>
            <w:r w:rsidR="0084620F" w:rsidRPr="002A205F">
              <w:rPr>
                <w:rFonts w:ascii="Times New Roman" w:hAnsi="Times New Roman" w:cs="Times New Roman"/>
                <w:sz w:val="26"/>
                <w:szCs w:val="26"/>
                <w:lang w:val="kk-KZ"/>
              </w:rPr>
              <w:t xml:space="preserve">Нақты </w:t>
            </w:r>
            <w:r w:rsidR="00BB07D8" w:rsidRPr="002A205F">
              <w:rPr>
                <w:rFonts w:ascii="Times New Roman" w:hAnsi="Times New Roman" w:cs="Times New Roman"/>
                <w:sz w:val="26"/>
                <w:szCs w:val="26"/>
                <w:lang w:val="kk-KZ"/>
              </w:rPr>
              <w:t>талаптар аудиториялық сабақта бөліне</w:t>
            </w:r>
            <w:r w:rsidR="00000164" w:rsidRPr="002A205F">
              <w:rPr>
                <w:rFonts w:ascii="Times New Roman" w:hAnsi="Times New Roman" w:cs="Times New Roman"/>
                <w:sz w:val="26"/>
                <w:szCs w:val="26"/>
                <w:lang w:val="kk-KZ"/>
              </w:rPr>
              <w:t>ді</w:t>
            </w:r>
            <w:r w:rsidR="00BB07D8" w:rsidRPr="002A205F">
              <w:rPr>
                <w:rFonts w:ascii="Times New Roman" w:hAnsi="Times New Roman" w:cs="Times New Roman"/>
                <w:sz w:val="26"/>
                <w:szCs w:val="26"/>
                <w:lang w:val="kk-KZ"/>
              </w:rPr>
              <w:t>. Бұл қорытынды бағаның 15 пайызын құрайды.</w:t>
            </w:r>
          </w:p>
          <w:p w:rsidR="00737488" w:rsidRPr="002A205F" w:rsidRDefault="00737488" w:rsidP="00737488">
            <w:pPr>
              <w:tabs>
                <w:tab w:val="left" w:pos="426"/>
              </w:tabs>
              <w:ind w:left="34"/>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Үй тапсырмаларын орындау кезінде сақталуға тиіс</w:t>
            </w:r>
            <w:r w:rsidR="00000164" w:rsidRPr="002A205F">
              <w:rPr>
                <w:rFonts w:ascii="Times New Roman" w:hAnsi="Times New Roman" w:cs="Times New Roman"/>
                <w:sz w:val="26"/>
                <w:szCs w:val="26"/>
                <w:lang w:val="kk-KZ"/>
              </w:rPr>
              <w:t>ті</w:t>
            </w:r>
            <w:r w:rsidRPr="002A205F">
              <w:rPr>
                <w:rFonts w:ascii="Times New Roman" w:hAnsi="Times New Roman" w:cs="Times New Roman"/>
                <w:sz w:val="26"/>
                <w:szCs w:val="26"/>
                <w:lang w:val="kk-KZ"/>
              </w:rPr>
              <w:t xml:space="preserve"> ережелер:</w:t>
            </w:r>
          </w:p>
          <w:p w:rsidR="00737488" w:rsidRPr="002A205F" w:rsidRDefault="00737488" w:rsidP="00737488">
            <w:pPr>
              <w:tabs>
                <w:tab w:val="left" w:pos="426"/>
              </w:tabs>
              <w:ind w:left="34"/>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Үй тапсырмалары көрсетілген мерзімде</w:t>
            </w:r>
            <w:r w:rsidR="00917F8B" w:rsidRPr="002A205F">
              <w:rPr>
                <w:rFonts w:ascii="Times New Roman" w:hAnsi="Times New Roman" w:cs="Times New Roman"/>
                <w:sz w:val="26"/>
                <w:szCs w:val="26"/>
                <w:lang w:val="kk-KZ"/>
              </w:rPr>
              <w:t xml:space="preserve"> орындалуы тиіс</w:t>
            </w:r>
            <w:r w:rsidR="00771C54" w:rsidRPr="002A205F">
              <w:rPr>
                <w:rFonts w:ascii="Times New Roman" w:hAnsi="Times New Roman" w:cs="Times New Roman"/>
                <w:sz w:val="26"/>
                <w:szCs w:val="26"/>
                <w:lang w:val="kk-KZ"/>
              </w:rPr>
              <w:t>. Мерзім</w:t>
            </w:r>
            <w:r w:rsidR="00EF49A4" w:rsidRPr="002A205F">
              <w:rPr>
                <w:rFonts w:ascii="Times New Roman" w:hAnsi="Times New Roman" w:cs="Times New Roman"/>
                <w:sz w:val="26"/>
                <w:szCs w:val="26"/>
                <w:lang w:val="kk-KZ"/>
              </w:rPr>
              <w:t>і</w:t>
            </w:r>
            <w:r w:rsidR="00771C54" w:rsidRPr="002A205F">
              <w:rPr>
                <w:rFonts w:ascii="Times New Roman" w:hAnsi="Times New Roman" w:cs="Times New Roman"/>
                <w:sz w:val="26"/>
                <w:szCs w:val="26"/>
                <w:lang w:val="kk-KZ"/>
              </w:rPr>
              <w:t xml:space="preserve"> өткен кейін</w:t>
            </w:r>
            <w:r w:rsidR="00917F8B" w:rsidRPr="002A205F">
              <w:rPr>
                <w:rFonts w:ascii="Times New Roman" w:hAnsi="Times New Roman" w:cs="Times New Roman"/>
                <w:sz w:val="26"/>
                <w:szCs w:val="26"/>
                <w:lang w:val="kk-KZ"/>
              </w:rPr>
              <w:t xml:space="preserve"> үй тапсырмасы </w:t>
            </w:r>
            <w:r w:rsidRPr="002A205F">
              <w:rPr>
                <w:rFonts w:ascii="Times New Roman" w:hAnsi="Times New Roman" w:cs="Times New Roman"/>
                <w:sz w:val="26"/>
                <w:szCs w:val="26"/>
                <w:lang w:val="kk-KZ"/>
              </w:rPr>
              <w:t>қабылдан</w:t>
            </w:r>
            <w:r w:rsidR="00917F8B" w:rsidRPr="002A205F">
              <w:rPr>
                <w:rFonts w:ascii="Times New Roman" w:hAnsi="Times New Roman" w:cs="Times New Roman"/>
                <w:sz w:val="26"/>
                <w:szCs w:val="26"/>
                <w:lang w:val="kk-KZ"/>
              </w:rPr>
              <w:t>бай</w:t>
            </w:r>
            <w:r w:rsidR="007341B3" w:rsidRPr="002A205F">
              <w:rPr>
                <w:rFonts w:ascii="Times New Roman" w:hAnsi="Times New Roman" w:cs="Times New Roman"/>
                <w:sz w:val="26"/>
                <w:szCs w:val="26"/>
                <w:lang w:val="kk-KZ"/>
              </w:rPr>
              <w:t>ды</w:t>
            </w:r>
            <w:r w:rsidRPr="002A205F">
              <w:rPr>
                <w:rFonts w:ascii="Times New Roman" w:hAnsi="Times New Roman" w:cs="Times New Roman"/>
                <w:sz w:val="26"/>
                <w:szCs w:val="26"/>
                <w:lang w:val="kk-KZ"/>
              </w:rPr>
              <w:t>.</w:t>
            </w:r>
          </w:p>
          <w:p w:rsidR="00737488" w:rsidRPr="002A205F" w:rsidRDefault="00737488" w:rsidP="00737488">
            <w:pPr>
              <w:tabs>
                <w:tab w:val="left" w:pos="426"/>
              </w:tabs>
              <w:ind w:left="34"/>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 Үй тапсырмасы </w:t>
            </w:r>
            <w:r w:rsidR="00771C54" w:rsidRPr="002A205F">
              <w:rPr>
                <w:rFonts w:ascii="Times New Roman" w:hAnsi="Times New Roman" w:cs="Times New Roman"/>
                <w:sz w:val="26"/>
                <w:szCs w:val="26"/>
                <w:lang w:val="kk-KZ"/>
              </w:rPr>
              <w:t>А4</w:t>
            </w:r>
            <w:r w:rsidRPr="002A205F">
              <w:rPr>
                <w:rFonts w:ascii="Times New Roman" w:hAnsi="Times New Roman" w:cs="Times New Roman"/>
                <w:sz w:val="26"/>
                <w:szCs w:val="26"/>
                <w:lang w:val="kk-KZ"/>
              </w:rPr>
              <w:t xml:space="preserve">парақтың бір жағында </w:t>
            </w:r>
            <w:r w:rsidR="00771C54" w:rsidRPr="002A205F">
              <w:rPr>
                <w:rFonts w:ascii="Times New Roman" w:hAnsi="Times New Roman" w:cs="Times New Roman"/>
                <w:sz w:val="26"/>
                <w:szCs w:val="26"/>
                <w:lang w:val="kk-KZ"/>
              </w:rPr>
              <w:t>орындалуы тиіс</w:t>
            </w:r>
            <w:r w:rsidRPr="002A205F">
              <w:rPr>
                <w:rFonts w:ascii="Times New Roman" w:hAnsi="Times New Roman" w:cs="Times New Roman"/>
                <w:sz w:val="26"/>
                <w:szCs w:val="26"/>
                <w:lang w:val="kk-KZ"/>
              </w:rPr>
              <w:t xml:space="preserve"> және беттіңреті бойынша </w:t>
            </w:r>
            <w:r w:rsidR="00771C54" w:rsidRPr="002A205F">
              <w:rPr>
                <w:rFonts w:ascii="Times New Roman" w:hAnsi="Times New Roman" w:cs="Times New Roman"/>
                <w:sz w:val="26"/>
                <w:szCs w:val="26"/>
                <w:lang w:val="kk-KZ"/>
              </w:rPr>
              <w:t xml:space="preserve">бекітілуі тиіс </w:t>
            </w:r>
            <w:r w:rsidRPr="002A205F">
              <w:rPr>
                <w:rFonts w:ascii="Times New Roman" w:hAnsi="Times New Roman" w:cs="Times New Roman"/>
                <w:sz w:val="26"/>
                <w:szCs w:val="26"/>
                <w:lang w:val="kk-KZ"/>
              </w:rPr>
              <w:t xml:space="preserve">(тапсырмалар). Сұрақтар (тапсырмалар) нөмірленуі және соңғы жауаптар (қажет болған жағдайда) </w:t>
            </w:r>
            <w:r w:rsidR="007341B3" w:rsidRPr="002A205F">
              <w:rPr>
                <w:rFonts w:ascii="Times New Roman" w:hAnsi="Times New Roman" w:cs="Times New Roman"/>
                <w:sz w:val="26"/>
                <w:szCs w:val="26"/>
                <w:lang w:val="kk-KZ"/>
              </w:rPr>
              <w:t>ерекшеленуі</w:t>
            </w:r>
            <w:r w:rsidRPr="002A205F">
              <w:rPr>
                <w:rFonts w:ascii="Times New Roman" w:hAnsi="Times New Roman" w:cs="Times New Roman"/>
                <w:sz w:val="26"/>
                <w:szCs w:val="26"/>
                <w:lang w:val="kk-KZ"/>
              </w:rPr>
              <w:t xml:space="preserve"> тиіс. (</w:t>
            </w:r>
            <w:r w:rsidR="00EF7318" w:rsidRPr="002A205F">
              <w:rPr>
                <w:rFonts w:ascii="Times New Roman" w:hAnsi="Times New Roman" w:cs="Times New Roman"/>
                <w:sz w:val="26"/>
                <w:szCs w:val="26"/>
                <w:lang w:val="kk-KZ"/>
              </w:rPr>
              <w:t>О</w:t>
            </w:r>
            <w:r w:rsidRPr="002A205F">
              <w:rPr>
                <w:rFonts w:ascii="Times New Roman" w:hAnsi="Times New Roman" w:cs="Times New Roman"/>
                <w:sz w:val="26"/>
                <w:szCs w:val="26"/>
                <w:lang w:val="kk-KZ"/>
              </w:rPr>
              <w:t xml:space="preserve">сы стандарттарға сай </w:t>
            </w:r>
            <w:r w:rsidR="00EF7318" w:rsidRPr="002A205F">
              <w:rPr>
                <w:rFonts w:ascii="Times New Roman" w:hAnsi="Times New Roman" w:cs="Times New Roman"/>
                <w:sz w:val="26"/>
                <w:szCs w:val="26"/>
                <w:lang w:val="kk-KZ"/>
              </w:rPr>
              <w:t xml:space="preserve">болмайтын үй жұмыстары </w:t>
            </w:r>
            <w:r w:rsidRPr="002A205F">
              <w:rPr>
                <w:rFonts w:ascii="Times New Roman" w:hAnsi="Times New Roman" w:cs="Times New Roman"/>
                <w:sz w:val="26"/>
                <w:szCs w:val="26"/>
                <w:lang w:val="kk-KZ"/>
              </w:rPr>
              <w:t>қанағаттанарлықсыз баға</w:t>
            </w:r>
            <w:r w:rsidR="00EF7318" w:rsidRPr="002A205F">
              <w:rPr>
                <w:rFonts w:ascii="Times New Roman" w:hAnsi="Times New Roman" w:cs="Times New Roman"/>
                <w:sz w:val="26"/>
                <w:szCs w:val="26"/>
                <w:lang w:val="kk-KZ"/>
              </w:rPr>
              <w:t>мен қа</w:t>
            </w:r>
            <w:r w:rsidR="007341B3" w:rsidRPr="002A205F">
              <w:rPr>
                <w:rFonts w:ascii="Times New Roman" w:hAnsi="Times New Roman" w:cs="Times New Roman"/>
                <w:sz w:val="26"/>
                <w:szCs w:val="26"/>
                <w:lang w:val="kk-KZ"/>
              </w:rPr>
              <w:t>й</w:t>
            </w:r>
            <w:r w:rsidR="00EF7318" w:rsidRPr="002A205F">
              <w:rPr>
                <w:rFonts w:ascii="Times New Roman" w:hAnsi="Times New Roman" w:cs="Times New Roman"/>
                <w:sz w:val="26"/>
                <w:szCs w:val="26"/>
                <w:lang w:val="kk-KZ"/>
              </w:rPr>
              <w:t>тарыла</w:t>
            </w:r>
            <w:r w:rsidR="00835D56" w:rsidRPr="002A205F">
              <w:rPr>
                <w:rFonts w:ascii="Times New Roman" w:hAnsi="Times New Roman" w:cs="Times New Roman"/>
                <w:sz w:val="26"/>
                <w:szCs w:val="26"/>
                <w:lang w:val="kk-KZ"/>
              </w:rPr>
              <w:t>ды</w:t>
            </w:r>
            <w:r w:rsidRPr="002A205F">
              <w:rPr>
                <w:rFonts w:ascii="Times New Roman" w:hAnsi="Times New Roman" w:cs="Times New Roman"/>
                <w:sz w:val="26"/>
                <w:szCs w:val="26"/>
                <w:lang w:val="kk-KZ"/>
              </w:rPr>
              <w:t>).</w:t>
            </w:r>
          </w:p>
          <w:p w:rsidR="00737488" w:rsidRPr="002A205F" w:rsidRDefault="00EF7318" w:rsidP="00737488">
            <w:pPr>
              <w:tabs>
                <w:tab w:val="left" w:pos="426"/>
              </w:tabs>
              <w:ind w:left="34"/>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 </w:t>
            </w:r>
            <w:r w:rsidR="004B4A86" w:rsidRPr="002A205F">
              <w:rPr>
                <w:rStyle w:val="shorttext"/>
                <w:rFonts w:ascii="Times New Roman" w:hAnsi="Times New Roman" w:cs="Times New Roman"/>
                <w:sz w:val="26"/>
                <w:szCs w:val="26"/>
                <w:lang w:val="kk-KZ"/>
              </w:rPr>
              <w:t>Сіз өзге студентпен бірігіп тапсырма орындауыңызға болады,</w:t>
            </w:r>
            <w:r w:rsidR="00147786" w:rsidRPr="002A205F">
              <w:rPr>
                <w:rFonts w:ascii="Times New Roman" w:hAnsi="Times New Roman" w:cs="Times New Roman"/>
                <w:sz w:val="26"/>
                <w:szCs w:val="26"/>
                <w:lang w:val="kk-KZ"/>
              </w:rPr>
              <w:t>бірақ</w:t>
            </w:r>
            <w:r w:rsidR="00737488" w:rsidRPr="002A205F">
              <w:rPr>
                <w:rFonts w:ascii="Times New Roman" w:hAnsi="Times New Roman" w:cs="Times New Roman"/>
                <w:sz w:val="26"/>
                <w:szCs w:val="26"/>
                <w:lang w:val="kk-KZ"/>
              </w:rPr>
              <w:t xml:space="preserve"> орындау кезінде әр </w:t>
            </w:r>
            <w:r w:rsidRPr="002A205F">
              <w:rPr>
                <w:rFonts w:ascii="Times New Roman" w:hAnsi="Times New Roman" w:cs="Times New Roman"/>
                <w:sz w:val="26"/>
                <w:szCs w:val="26"/>
                <w:lang w:val="kk-KZ"/>
              </w:rPr>
              <w:t xml:space="preserve">студент </w:t>
            </w:r>
            <w:r w:rsidR="00737488" w:rsidRPr="002A205F">
              <w:rPr>
                <w:rFonts w:ascii="Times New Roman" w:hAnsi="Times New Roman" w:cs="Times New Roman"/>
                <w:sz w:val="26"/>
                <w:szCs w:val="26"/>
                <w:lang w:val="kk-KZ"/>
              </w:rPr>
              <w:t>жұмыс бойынша жеке мәселе (жеке тапсырма)</w:t>
            </w:r>
            <w:r w:rsidR="0038706D" w:rsidRPr="002A205F">
              <w:rPr>
                <w:rFonts w:ascii="Times New Roman" w:hAnsi="Times New Roman" w:cs="Times New Roman"/>
                <w:sz w:val="26"/>
                <w:szCs w:val="26"/>
                <w:lang w:val="kk-KZ"/>
              </w:rPr>
              <w:t xml:space="preserve"> қарастыруы қажет</w:t>
            </w:r>
            <w:r w:rsidR="00737488" w:rsidRPr="002A205F">
              <w:rPr>
                <w:rFonts w:ascii="Times New Roman" w:hAnsi="Times New Roman" w:cs="Times New Roman"/>
                <w:sz w:val="26"/>
                <w:szCs w:val="26"/>
                <w:lang w:val="kk-KZ"/>
              </w:rPr>
              <w:t>.</w:t>
            </w:r>
          </w:p>
          <w:p w:rsidR="00AE2B3D" w:rsidRPr="002A205F" w:rsidRDefault="0038706D" w:rsidP="00536B22">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Егер жаттығу</w:t>
            </w:r>
            <w:r w:rsidR="00737488" w:rsidRPr="002A205F">
              <w:rPr>
                <w:rFonts w:ascii="Times New Roman" w:hAnsi="Times New Roman" w:cs="Times New Roman"/>
                <w:sz w:val="26"/>
                <w:szCs w:val="26"/>
                <w:lang w:val="kk-KZ"/>
              </w:rPr>
              <w:t>бағдарлама жазу</w:t>
            </w:r>
            <w:r w:rsidRPr="002A205F">
              <w:rPr>
                <w:rFonts w:ascii="Times New Roman" w:hAnsi="Times New Roman" w:cs="Times New Roman"/>
                <w:sz w:val="26"/>
                <w:szCs w:val="26"/>
                <w:lang w:val="kk-KZ"/>
              </w:rPr>
              <w:t>ды міндеттесе</w:t>
            </w:r>
            <w:r w:rsidR="00737488" w:rsidRPr="002A205F">
              <w:rPr>
                <w:rFonts w:ascii="Times New Roman" w:hAnsi="Times New Roman" w:cs="Times New Roman"/>
                <w:sz w:val="26"/>
                <w:szCs w:val="26"/>
                <w:lang w:val="kk-KZ"/>
              </w:rPr>
              <w:t>, оны қолмен</w:t>
            </w:r>
            <w:r w:rsidRPr="002A205F">
              <w:rPr>
                <w:rFonts w:ascii="Times New Roman" w:hAnsi="Times New Roman" w:cs="Times New Roman"/>
                <w:sz w:val="26"/>
                <w:szCs w:val="26"/>
                <w:lang w:val="kk-KZ"/>
              </w:rPr>
              <w:t xml:space="preserve"> жазып, </w:t>
            </w:r>
            <w:r w:rsidRPr="002A205F">
              <w:rPr>
                <w:rFonts w:ascii="Times New Roman" w:hAnsi="Times New Roman" w:cs="Times New Roman"/>
                <w:sz w:val="26"/>
                <w:szCs w:val="26"/>
                <w:lang w:val="kk-KZ"/>
              </w:rPr>
              <w:lastRenderedPageBreak/>
              <w:t>компьютер</w:t>
            </w:r>
            <w:r w:rsidR="00536B22" w:rsidRPr="002A205F">
              <w:rPr>
                <w:rFonts w:ascii="Times New Roman" w:hAnsi="Times New Roman" w:cs="Times New Roman"/>
                <w:sz w:val="26"/>
                <w:szCs w:val="26"/>
                <w:lang w:val="kk-KZ"/>
              </w:rPr>
              <w:t>ге енгізу</w:t>
            </w:r>
            <w:r w:rsidRPr="002A205F">
              <w:rPr>
                <w:rFonts w:ascii="Times New Roman" w:hAnsi="Times New Roman" w:cs="Times New Roman"/>
                <w:sz w:val="26"/>
                <w:szCs w:val="26"/>
                <w:lang w:val="kk-KZ"/>
              </w:rPr>
              <w:t xml:space="preserve"> міндетті емес.</w:t>
            </w:r>
          </w:p>
        </w:tc>
      </w:tr>
      <w:tr w:rsidR="00AE2B3D" w:rsidRPr="002A205F" w:rsidTr="00C61B68">
        <w:trPr>
          <w:trHeight w:val="258"/>
        </w:trPr>
        <w:tc>
          <w:tcPr>
            <w:tcW w:w="2552" w:type="dxa"/>
            <w:gridSpan w:val="2"/>
            <w:vMerge w:val="restart"/>
          </w:tcPr>
          <w:p w:rsidR="00AE2B3D" w:rsidRPr="002A205F"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r w:rsidRPr="002A205F">
              <w:rPr>
                <w:rStyle w:val="shorttext"/>
                <w:rFonts w:ascii="Times New Roman" w:hAnsi="Times New Roman" w:cs="Times New Roman"/>
                <w:sz w:val="26"/>
                <w:szCs w:val="26"/>
                <w:lang w:val="kk-KZ"/>
              </w:rPr>
              <w:lastRenderedPageBreak/>
              <w:t>Бағалау саясаты</w:t>
            </w:r>
          </w:p>
          <w:p w:rsidR="00EF53A4" w:rsidRPr="002A205F"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2A205F"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2A205F"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tc>
        <w:tc>
          <w:tcPr>
            <w:tcW w:w="4253" w:type="dxa"/>
            <w:gridSpan w:val="5"/>
          </w:tcPr>
          <w:p w:rsidR="00AE2B3D" w:rsidRPr="002A205F" w:rsidRDefault="00280773" w:rsidP="005659C3">
            <w:pPr>
              <w:tabs>
                <w:tab w:val="left" w:pos="426"/>
              </w:tabs>
              <w:autoSpaceDE w:val="0"/>
              <w:autoSpaceDN w:val="0"/>
              <w:adjustRightInd w:val="0"/>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Өзіндік жұмыс</w:t>
            </w:r>
            <w:r w:rsidR="00B12D8D" w:rsidRPr="002A205F">
              <w:rPr>
                <w:rFonts w:ascii="Times New Roman" w:hAnsi="Times New Roman" w:cs="Times New Roman"/>
                <w:sz w:val="26"/>
                <w:szCs w:val="26"/>
                <w:lang w:val="kk-KZ"/>
              </w:rPr>
              <w:t>тың</w:t>
            </w:r>
            <w:r w:rsidRPr="002A205F">
              <w:rPr>
                <w:rFonts w:ascii="Times New Roman" w:hAnsi="Times New Roman" w:cs="Times New Roman"/>
                <w:sz w:val="26"/>
                <w:szCs w:val="26"/>
                <w:lang w:val="kk-KZ"/>
              </w:rPr>
              <w:t xml:space="preserve"> сипаттамасы</w:t>
            </w:r>
          </w:p>
        </w:tc>
        <w:tc>
          <w:tcPr>
            <w:tcW w:w="1134" w:type="dxa"/>
            <w:gridSpan w:val="3"/>
          </w:tcPr>
          <w:p w:rsidR="00AE2B3D" w:rsidRPr="002A205F" w:rsidRDefault="00D3204B" w:rsidP="006F7371">
            <w:pPr>
              <w:tabs>
                <w:tab w:val="left" w:pos="426"/>
              </w:tabs>
              <w:autoSpaceDE w:val="0"/>
              <w:autoSpaceDN w:val="0"/>
              <w:adjustRightInd w:val="0"/>
              <w:ind w:left="-108" w:right="-108"/>
              <w:jc w:val="center"/>
              <w:rPr>
                <w:rFonts w:ascii="Times New Roman" w:hAnsi="Times New Roman" w:cs="Times New Roman"/>
                <w:sz w:val="26"/>
                <w:szCs w:val="26"/>
              </w:rPr>
            </w:pPr>
            <w:r w:rsidRPr="002A205F">
              <w:rPr>
                <w:rFonts w:ascii="Times New Roman" w:eastAsia="Calibri" w:hAnsi="Times New Roman" w:cs="Times New Roman"/>
                <w:sz w:val="26"/>
                <w:szCs w:val="26"/>
                <w:lang w:val="kk-KZ"/>
              </w:rPr>
              <w:t>Пайыздық көрсеткіш</w:t>
            </w:r>
          </w:p>
        </w:tc>
        <w:tc>
          <w:tcPr>
            <w:tcW w:w="2658" w:type="dxa"/>
            <w:gridSpan w:val="4"/>
          </w:tcPr>
          <w:p w:rsidR="00AE2B3D" w:rsidRPr="002A205F" w:rsidRDefault="0038706D" w:rsidP="005659C3">
            <w:pPr>
              <w:pStyle w:val="a6"/>
              <w:tabs>
                <w:tab w:val="left" w:pos="317"/>
              </w:tabs>
              <w:autoSpaceDE w:val="0"/>
              <w:autoSpaceDN w:val="0"/>
              <w:adjustRightInd w:val="0"/>
              <w:ind w:left="0"/>
              <w:jc w:val="center"/>
              <w:rPr>
                <w:rFonts w:ascii="Times New Roman" w:hAnsi="Times New Roman" w:cs="Times New Roman"/>
                <w:sz w:val="26"/>
                <w:szCs w:val="26"/>
              </w:rPr>
            </w:pPr>
            <w:r w:rsidRPr="002A205F">
              <w:rPr>
                <w:rFonts w:ascii="Times New Roman" w:hAnsi="Times New Roman" w:cs="Times New Roman"/>
                <w:sz w:val="26"/>
                <w:szCs w:val="26"/>
              </w:rPr>
              <w:t>Оқыту</w:t>
            </w:r>
            <w:r w:rsidR="002E7132" w:rsidRPr="002A205F">
              <w:rPr>
                <w:rFonts w:ascii="Times New Roman" w:hAnsi="Times New Roman" w:cs="Times New Roman"/>
                <w:sz w:val="26"/>
                <w:szCs w:val="26"/>
                <w:lang w:val="kk-KZ"/>
              </w:rPr>
              <w:t>дың</w:t>
            </w:r>
            <w:r w:rsidRPr="002A205F">
              <w:rPr>
                <w:rFonts w:ascii="Times New Roman" w:hAnsi="Times New Roman" w:cs="Times New Roman"/>
                <w:sz w:val="26"/>
                <w:szCs w:val="26"/>
              </w:rPr>
              <w:t xml:space="preserve"> нәтижелері</w:t>
            </w:r>
          </w:p>
        </w:tc>
      </w:tr>
      <w:tr w:rsidR="00AE2B3D" w:rsidRPr="002A205F" w:rsidTr="00C61B68">
        <w:trPr>
          <w:trHeight w:val="576"/>
        </w:trPr>
        <w:tc>
          <w:tcPr>
            <w:tcW w:w="2552" w:type="dxa"/>
            <w:gridSpan w:val="2"/>
            <w:vMerge/>
          </w:tcPr>
          <w:p w:rsidR="00AE2B3D" w:rsidRPr="002A205F"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4253" w:type="dxa"/>
            <w:gridSpan w:val="5"/>
          </w:tcPr>
          <w:p w:rsidR="00280773" w:rsidRPr="002A205F"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rPr>
              <w:t xml:space="preserve">Үй </w:t>
            </w:r>
            <w:r w:rsidR="00C012B2" w:rsidRPr="002A205F">
              <w:rPr>
                <w:rFonts w:ascii="Times New Roman" w:hAnsi="Times New Roman" w:cs="Times New Roman"/>
                <w:sz w:val="26"/>
                <w:szCs w:val="26"/>
                <w:lang w:val="kk-KZ"/>
              </w:rPr>
              <w:t>жұмысы</w:t>
            </w:r>
          </w:p>
          <w:p w:rsidR="00280773" w:rsidRPr="002A205F" w:rsidRDefault="0075242B" w:rsidP="0028077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lang w:val="kk-KZ"/>
              </w:rPr>
              <w:t>Д</w:t>
            </w:r>
            <w:proofErr w:type="spellStart"/>
            <w:r w:rsidR="00280773" w:rsidRPr="002A205F">
              <w:rPr>
                <w:rFonts w:ascii="Times New Roman" w:hAnsi="Times New Roman" w:cs="Times New Roman"/>
                <w:sz w:val="26"/>
                <w:szCs w:val="26"/>
              </w:rPr>
              <w:t>еректербазасын</w:t>
            </w:r>
            <w:proofErr w:type="spellEnd"/>
            <w:r w:rsidRPr="002A205F">
              <w:rPr>
                <w:rFonts w:ascii="Times New Roman" w:hAnsi="Times New Roman" w:cs="Times New Roman"/>
                <w:sz w:val="26"/>
                <w:szCs w:val="26"/>
                <w:lang w:val="kk-KZ"/>
              </w:rPr>
              <w:t xml:space="preserve"> әзірлеу жобасы</w:t>
            </w:r>
          </w:p>
          <w:p w:rsidR="00280773" w:rsidRPr="002A205F" w:rsidRDefault="0075242B" w:rsidP="00280773">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Б</w:t>
            </w:r>
            <w:r w:rsidR="00280773" w:rsidRPr="002A205F">
              <w:rPr>
                <w:rFonts w:ascii="Times New Roman" w:hAnsi="Times New Roman" w:cs="Times New Roman"/>
                <w:sz w:val="26"/>
                <w:szCs w:val="26"/>
              </w:rPr>
              <w:t xml:space="preserve">ағдарламалау </w:t>
            </w:r>
            <w:r w:rsidRPr="002A205F">
              <w:rPr>
                <w:rFonts w:ascii="Times New Roman" w:hAnsi="Times New Roman" w:cs="Times New Roman"/>
                <w:sz w:val="26"/>
                <w:szCs w:val="26"/>
                <w:lang w:val="kk-KZ"/>
              </w:rPr>
              <w:t>бойынша жоба</w:t>
            </w:r>
          </w:p>
          <w:p w:rsidR="00280773" w:rsidRPr="002A205F" w:rsidRDefault="00280773" w:rsidP="00280773">
            <w:pPr>
              <w:tabs>
                <w:tab w:val="left" w:pos="426"/>
              </w:tabs>
              <w:autoSpaceDE w:val="0"/>
              <w:autoSpaceDN w:val="0"/>
              <w:adjustRightInd w:val="0"/>
              <w:jc w:val="both"/>
              <w:rPr>
                <w:rFonts w:ascii="Times New Roman" w:hAnsi="Times New Roman" w:cs="Times New Roman"/>
                <w:sz w:val="26"/>
                <w:szCs w:val="26"/>
              </w:rPr>
            </w:pPr>
            <w:proofErr w:type="spellStart"/>
            <w:r w:rsidRPr="002A205F">
              <w:rPr>
                <w:rFonts w:ascii="Times New Roman" w:hAnsi="Times New Roman" w:cs="Times New Roman"/>
                <w:sz w:val="26"/>
                <w:szCs w:val="26"/>
              </w:rPr>
              <w:t>Емтихан</w:t>
            </w:r>
            <w:proofErr w:type="spellEnd"/>
            <w:r w:rsidR="00B12D8D" w:rsidRPr="002A205F">
              <w:rPr>
                <w:rFonts w:ascii="Times New Roman" w:hAnsi="Times New Roman" w:cs="Times New Roman"/>
                <w:sz w:val="26"/>
                <w:szCs w:val="26"/>
                <w:lang w:val="kk-KZ"/>
              </w:rPr>
              <w:t>дар</w:t>
            </w:r>
          </w:p>
          <w:p w:rsidR="00AE2B3D" w:rsidRPr="002A205F"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БАРЛЫҒЫ</w:t>
            </w:r>
          </w:p>
        </w:tc>
        <w:tc>
          <w:tcPr>
            <w:tcW w:w="1134" w:type="dxa"/>
            <w:gridSpan w:val="3"/>
          </w:tcPr>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35%</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10%</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15%</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u w:val="single"/>
              </w:rPr>
            </w:pPr>
            <w:r w:rsidRPr="002A205F">
              <w:rPr>
                <w:rFonts w:ascii="Times New Roman" w:hAnsi="Times New Roman" w:cs="Times New Roman"/>
                <w:sz w:val="26"/>
                <w:szCs w:val="26"/>
                <w:u w:val="single"/>
              </w:rPr>
              <w:t>40%</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100%</w:t>
            </w:r>
          </w:p>
        </w:tc>
        <w:tc>
          <w:tcPr>
            <w:tcW w:w="2658" w:type="dxa"/>
            <w:gridSpan w:val="4"/>
          </w:tcPr>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1,2,34,5,6</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2,3,4</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4,5,6</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1,2,3,4,5,6</w:t>
            </w:r>
          </w:p>
        </w:tc>
      </w:tr>
      <w:tr w:rsidR="00AE2B3D" w:rsidRPr="002A205F" w:rsidTr="00C61B68">
        <w:tc>
          <w:tcPr>
            <w:tcW w:w="2552" w:type="dxa"/>
            <w:gridSpan w:val="2"/>
            <w:vMerge/>
          </w:tcPr>
          <w:p w:rsidR="00AE2B3D" w:rsidRPr="002A205F"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8045" w:type="dxa"/>
            <w:gridSpan w:val="12"/>
          </w:tcPr>
          <w:p w:rsidR="0075242B" w:rsidRPr="002A205F" w:rsidRDefault="0075242B" w:rsidP="0075242B">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rPr>
              <w:t>Сіздіңқорытындыбаға</w:t>
            </w:r>
            <w:r w:rsidR="002E7132" w:rsidRPr="002A205F">
              <w:rPr>
                <w:rFonts w:ascii="Times New Roman" w:hAnsi="Times New Roman" w:cs="Times New Roman"/>
                <w:sz w:val="26"/>
                <w:szCs w:val="26"/>
                <w:lang w:val="kk-KZ"/>
              </w:rPr>
              <w:t>ңыз</w:t>
            </w:r>
            <w:proofErr w:type="spellStart"/>
            <w:r w:rsidRPr="002A205F">
              <w:rPr>
                <w:rFonts w:ascii="Times New Roman" w:hAnsi="Times New Roman" w:cs="Times New Roman"/>
                <w:sz w:val="26"/>
                <w:szCs w:val="26"/>
              </w:rPr>
              <w:t>мына</w:t>
            </w:r>
            <w:proofErr w:type="spellEnd"/>
            <w:r w:rsidRPr="002A205F">
              <w:rPr>
                <w:rFonts w:ascii="Times New Roman" w:hAnsi="Times New Roman" w:cs="Times New Roman"/>
                <w:sz w:val="26"/>
                <w:szCs w:val="26"/>
              </w:rPr>
              <w:t xml:space="preserve"> формула</w:t>
            </w:r>
            <w:r w:rsidR="00BA2BA8" w:rsidRPr="002A205F">
              <w:rPr>
                <w:rFonts w:ascii="Times New Roman" w:hAnsi="Times New Roman" w:cs="Times New Roman"/>
                <w:sz w:val="26"/>
                <w:szCs w:val="26"/>
                <w:lang w:val="kk-KZ"/>
              </w:rPr>
              <w:t>мен</w:t>
            </w:r>
            <w:proofErr w:type="spellStart"/>
            <w:r w:rsidRPr="002A205F">
              <w:rPr>
                <w:rFonts w:ascii="Times New Roman" w:hAnsi="Times New Roman" w:cs="Times New Roman"/>
                <w:sz w:val="26"/>
                <w:szCs w:val="26"/>
              </w:rPr>
              <w:t>есептеле</w:t>
            </w:r>
            <w:proofErr w:type="spellEnd"/>
            <w:r w:rsidR="002E7132" w:rsidRPr="002A205F">
              <w:rPr>
                <w:rFonts w:ascii="Times New Roman" w:hAnsi="Times New Roman" w:cs="Times New Roman"/>
                <w:sz w:val="26"/>
                <w:szCs w:val="26"/>
                <w:lang w:val="kk-KZ"/>
              </w:rPr>
              <w:t>ді</w:t>
            </w:r>
          </w:p>
          <w:p w:rsidR="00EF53A4" w:rsidRPr="002A205F" w:rsidRDefault="0075242B" w:rsidP="00EF53A4">
            <w:pPr>
              <w:tabs>
                <w:tab w:val="left" w:pos="426"/>
              </w:tabs>
              <w:autoSpaceDE w:val="0"/>
              <w:autoSpaceDN w:val="0"/>
              <w:adjustRightInd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Пән бойынша қорытынды баға=</w:t>
            </w:r>
            <m:oMath>
              <m:f>
                <m:fPr>
                  <m:ctrlPr>
                    <w:rPr>
                      <w:rStyle w:val="shorttext"/>
                      <w:rFonts w:ascii="Cambria Math" w:hAnsi="Times New Roman" w:cs="Times New Roman"/>
                      <w:sz w:val="26"/>
                      <w:szCs w:val="26"/>
                      <w:lang w:val="kk-KZ"/>
                    </w:rPr>
                  </m:ctrlPr>
                </m:fPr>
                <m:num>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1+</m:t>
                  </m:r>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2</m:t>
                  </m:r>
                </m:num>
                <m:den>
                  <m:r>
                    <m:rPr>
                      <m:sty m:val="p"/>
                    </m:rPr>
                    <w:rPr>
                      <w:rStyle w:val="shorttext"/>
                      <w:rFonts w:ascii="Cambria Math" w:hAnsi="Times New Roman" w:cs="Times New Roman"/>
                      <w:sz w:val="26"/>
                      <w:szCs w:val="26"/>
                      <w:lang w:val="kk-KZ"/>
                    </w:rPr>
                    <m:t>2</m:t>
                  </m:r>
                </m:den>
              </m:f>
            </m:oMath>
            <w:r w:rsidR="00EF53A4" w:rsidRPr="002A205F">
              <w:rPr>
                <w:rFonts w:ascii="Times New Roman" w:hAnsi="Times New Roman" w:cs="Times New Roman"/>
                <w:sz w:val="26"/>
                <w:szCs w:val="26"/>
                <w:lang w:val="kk-KZ"/>
              </w:rPr>
              <w:t>∙0,6+0,1 МТ+0,3 ИК</w:t>
            </w:r>
          </w:p>
          <w:p w:rsidR="0075242B" w:rsidRPr="002A205F" w:rsidRDefault="0075242B" w:rsidP="0075242B">
            <w:pPr>
              <w:pStyle w:val="a6"/>
              <w:tabs>
                <w:tab w:val="left" w:pos="426"/>
              </w:tabs>
              <w:autoSpaceDE w:val="0"/>
              <w:autoSpaceDN w:val="0"/>
              <w:adjustRightInd w:val="0"/>
              <w:ind w:left="34"/>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Төменде </w:t>
            </w:r>
            <w:r w:rsidR="00795D11" w:rsidRPr="002A205F">
              <w:rPr>
                <w:rFonts w:ascii="Times New Roman" w:hAnsi="Times New Roman" w:cs="Times New Roman"/>
                <w:sz w:val="26"/>
                <w:szCs w:val="26"/>
                <w:lang w:val="kk-KZ"/>
              </w:rPr>
              <w:t>бағалау үлгісі</w:t>
            </w:r>
            <w:r w:rsidRPr="002A205F">
              <w:rPr>
                <w:rFonts w:ascii="Times New Roman" w:hAnsi="Times New Roman" w:cs="Times New Roman"/>
                <w:sz w:val="26"/>
                <w:szCs w:val="26"/>
                <w:lang w:val="kk-KZ"/>
              </w:rPr>
              <w:t>пайызбен</w:t>
            </w:r>
            <w:r w:rsidR="002E7132" w:rsidRPr="002A205F">
              <w:rPr>
                <w:rFonts w:ascii="Times New Roman" w:hAnsi="Times New Roman" w:cs="Times New Roman"/>
                <w:sz w:val="26"/>
                <w:szCs w:val="26"/>
                <w:lang w:val="kk-KZ"/>
              </w:rPr>
              <w:t xml:space="preserve"> көрсетілген</w:t>
            </w:r>
            <w:r w:rsidRPr="002A205F">
              <w:rPr>
                <w:rFonts w:ascii="Times New Roman" w:hAnsi="Times New Roman" w:cs="Times New Roman"/>
                <w:sz w:val="26"/>
                <w:szCs w:val="26"/>
                <w:lang w:val="kk-KZ"/>
              </w:rPr>
              <w:t>:</w:t>
            </w:r>
          </w:p>
          <w:p w:rsidR="00AE2B3D" w:rsidRPr="002A205F" w:rsidRDefault="00AE2B3D" w:rsidP="0075242B">
            <w:pPr>
              <w:pStyle w:val="a6"/>
              <w:tabs>
                <w:tab w:val="left" w:pos="426"/>
              </w:tabs>
              <w:autoSpaceDE w:val="0"/>
              <w:autoSpaceDN w:val="0"/>
              <w:adjustRightInd w:val="0"/>
              <w:ind w:left="34"/>
              <w:jc w:val="both"/>
              <w:rPr>
                <w:rFonts w:ascii="Times New Roman" w:hAnsi="Times New Roman" w:cs="Times New Roman"/>
                <w:sz w:val="26"/>
                <w:szCs w:val="26"/>
              </w:rPr>
            </w:pPr>
            <w:r w:rsidRPr="002A205F">
              <w:rPr>
                <w:rFonts w:ascii="Times New Roman" w:hAnsi="Times New Roman" w:cs="Times New Roman"/>
                <w:sz w:val="26"/>
                <w:szCs w:val="26"/>
              </w:rPr>
              <w:t>95% - 100%: А</w:t>
            </w:r>
            <w:r w:rsidRPr="002A205F">
              <w:rPr>
                <w:rFonts w:ascii="Times New Roman" w:hAnsi="Times New Roman" w:cs="Times New Roman"/>
                <w:sz w:val="26"/>
                <w:szCs w:val="26"/>
              </w:rPr>
              <w:tab/>
            </w:r>
            <w:r w:rsidRPr="002A205F">
              <w:rPr>
                <w:rFonts w:ascii="Times New Roman" w:hAnsi="Times New Roman" w:cs="Times New Roman"/>
                <w:sz w:val="26"/>
                <w:szCs w:val="26"/>
              </w:rPr>
              <w:tab/>
              <w:t>90% - 94%: А-</w:t>
            </w:r>
          </w:p>
          <w:p w:rsidR="00AE2B3D" w:rsidRPr="002A205F" w:rsidRDefault="00AE2B3D" w:rsidP="005659C3">
            <w:pPr>
              <w:pStyle w:val="a6"/>
              <w:tabs>
                <w:tab w:val="left" w:pos="426"/>
              </w:tabs>
              <w:autoSpaceDE w:val="0"/>
              <w:autoSpaceDN w:val="0"/>
              <w:adjustRightInd w:val="0"/>
              <w:ind w:left="34"/>
              <w:jc w:val="both"/>
              <w:rPr>
                <w:rFonts w:ascii="Times New Roman" w:hAnsi="Times New Roman" w:cs="Times New Roman"/>
                <w:sz w:val="26"/>
                <w:szCs w:val="26"/>
              </w:rPr>
            </w:pPr>
            <w:r w:rsidRPr="002A205F">
              <w:rPr>
                <w:rFonts w:ascii="Times New Roman" w:hAnsi="Times New Roman" w:cs="Times New Roman"/>
                <w:sz w:val="26"/>
                <w:szCs w:val="26"/>
              </w:rPr>
              <w:t>85% - 89%: В+</w:t>
            </w:r>
            <w:r w:rsidRPr="002A205F">
              <w:rPr>
                <w:rFonts w:ascii="Times New Roman" w:hAnsi="Times New Roman" w:cs="Times New Roman"/>
                <w:sz w:val="26"/>
                <w:szCs w:val="26"/>
              </w:rPr>
              <w:tab/>
            </w:r>
            <w:r w:rsidRPr="002A205F">
              <w:rPr>
                <w:rFonts w:ascii="Times New Roman" w:hAnsi="Times New Roman" w:cs="Times New Roman"/>
                <w:sz w:val="26"/>
                <w:szCs w:val="26"/>
              </w:rPr>
              <w:tab/>
              <w:t>80% - 84%: В</w:t>
            </w:r>
            <w:r w:rsidRPr="002A205F">
              <w:rPr>
                <w:rFonts w:ascii="Times New Roman" w:hAnsi="Times New Roman" w:cs="Times New Roman"/>
                <w:sz w:val="26"/>
                <w:szCs w:val="26"/>
              </w:rPr>
              <w:tab/>
            </w:r>
            <w:r w:rsidRPr="002A205F">
              <w:rPr>
                <w:rFonts w:ascii="Times New Roman" w:hAnsi="Times New Roman" w:cs="Times New Roman"/>
                <w:sz w:val="26"/>
                <w:szCs w:val="26"/>
              </w:rPr>
              <w:tab/>
            </w:r>
            <w:r w:rsidRPr="002A205F">
              <w:rPr>
                <w:rFonts w:ascii="Times New Roman" w:hAnsi="Times New Roman" w:cs="Times New Roman"/>
                <w:sz w:val="26"/>
                <w:szCs w:val="26"/>
              </w:rPr>
              <w:tab/>
              <w:t>75% - 79%: В-</w:t>
            </w:r>
          </w:p>
          <w:p w:rsidR="00AE2B3D" w:rsidRPr="002A205F" w:rsidRDefault="00AE2B3D" w:rsidP="005659C3">
            <w:pPr>
              <w:pStyle w:val="a6"/>
              <w:tabs>
                <w:tab w:val="left" w:pos="426"/>
              </w:tabs>
              <w:autoSpaceDE w:val="0"/>
              <w:autoSpaceDN w:val="0"/>
              <w:adjustRightInd w:val="0"/>
              <w:ind w:left="34"/>
              <w:jc w:val="both"/>
              <w:rPr>
                <w:rFonts w:ascii="Times New Roman" w:hAnsi="Times New Roman" w:cs="Times New Roman"/>
                <w:sz w:val="26"/>
                <w:szCs w:val="26"/>
              </w:rPr>
            </w:pPr>
            <w:r w:rsidRPr="002A205F">
              <w:rPr>
                <w:rFonts w:ascii="Times New Roman" w:hAnsi="Times New Roman" w:cs="Times New Roman"/>
                <w:sz w:val="26"/>
                <w:szCs w:val="26"/>
              </w:rPr>
              <w:t>70% - 74%: С+</w:t>
            </w:r>
            <w:r w:rsidRPr="002A205F">
              <w:rPr>
                <w:rFonts w:ascii="Times New Roman" w:hAnsi="Times New Roman" w:cs="Times New Roman"/>
                <w:sz w:val="26"/>
                <w:szCs w:val="26"/>
              </w:rPr>
              <w:tab/>
            </w:r>
            <w:r w:rsidRPr="002A205F">
              <w:rPr>
                <w:rFonts w:ascii="Times New Roman" w:hAnsi="Times New Roman" w:cs="Times New Roman"/>
                <w:sz w:val="26"/>
                <w:szCs w:val="26"/>
              </w:rPr>
              <w:tab/>
              <w:t>65% - 69%: С</w:t>
            </w:r>
            <w:r w:rsidRPr="002A205F">
              <w:rPr>
                <w:rFonts w:ascii="Times New Roman" w:hAnsi="Times New Roman" w:cs="Times New Roman"/>
                <w:sz w:val="26"/>
                <w:szCs w:val="26"/>
              </w:rPr>
              <w:tab/>
            </w:r>
            <w:r w:rsidRPr="002A205F">
              <w:rPr>
                <w:rFonts w:ascii="Times New Roman" w:hAnsi="Times New Roman" w:cs="Times New Roman"/>
                <w:sz w:val="26"/>
                <w:szCs w:val="26"/>
              </w:rPr>
              <w:tab/>
            </w:r>
            <w:r w:rsidRPr="002A205F">
              <w:rPr>
                <w:rFonts w:ascii="Times New Roman" w:hAnsi="Times New Roman" w:cs="Times New Roman"/>
                <w:sz w:val="26"/>
                <w:szCs w:val="26"/>
              </w:rPr>
              <w:tab/>
              <w:t>60% - 64%: С-</w:t>
            </w:r>
          </w:p>
          <w:p w:rsidR="00AE2B3D" w:rsidRPr="002A205F" w:rsidRDefault="00AE2B3D" w:rsidP="005659C3">
            <w:pPr>
              <w:tabs>
                <w:tab w:val="left" w:pos="426"/>
              </w:tabs>
              <w:autoSpaceDE w:val="0"/>
              <w:autoSpaceDN w:val="0"/>
              <w:adjustRightInd w:val="0"/>
              <w:jc w:val="both"/>
              <w:rPr>
                <w:rFonts w:ascii="Times New Roman" w:hAnsi="Times New Roman" w:cs="Times New Roman"/>
                <w:sz w:val="26"/>
                <w:szCs w:val="26"/>
              </w:rPr>
            </w:pPr>
            <w:r w:rsidRPr="002A205F">
              <w:rPr>
                <w:rFonts w:ascii="Times New Roman" w:hAnsi="Times New Roman" w:cs="Times New Roman"/>
                <w:sz w:val="26"/>
                <w:szCs w:val="26"/>
              </w:rPr>
              <w:t xml:space="preserve">55% - 59%: </w:t>
            </w:r>
            <w:r w:rsidRPr="002A205F">
              <w:rPr>
                <w:rFonts w:ascii="Times New Roman" w:hAnsi="Times New Roman" w:cs="Times New Roman"/>
                <w:sz w:val="26"/>
                <w:szCs w:val="26"/>
                <w:lang w:val="en-US"/>
              </w:rPr>
              <w:t>D</w:t>
            </w:r>
            <w:r w:rsidRPr="002A205F">
              <w:rPr>
                <w:rFonts w:ascii="Times New Roman" w:hAnsi="Times New Roman" w:cs="Times New Roman"/>
                <w:sz w:val="26"/>
                <w:szCs w:val="26"/>
              </w:rPr>
              <w:t>+</w:t>
            </w:r>
            <w:r w:rsidRPr="002A205F">
              <w:rPr>
                <w:rFonts w:ascii="Times New Roman" w:hAnsi="Times New Roman" w:cs="Times New Roman"/>
                <w:sz w:val="26"/>
                <w:szCs w:val="26"/>
              </w:rPr>
              <w:tab/>
            </w:r>
            <w:r w:rsidRPr="002A205F">
              <w:rPr>
                <w:rFonts w:ascii="Times New Roman" w:hAnsi="Times New Roman" w:cs="Times New Roman"/>
                <w:sz w:val="26"/>
                <w:szCs w:val="26"/>
              </w:rPr>
              <w:tab/>
              <w:t xml:space="preserve">50% - 54%: </w:t>
            </w:r>
            <w:r w:rsidRPr="002A205F">
              <w:rPr>
                <w:rFonts w:ascii="Times New Roman" w:hAnsi="Times New Roman" w:cs="Times New Roman"/>
                <w:sz w:val="26"/>
                <w:szCs w:val="26"/>
                <w:lang w:val="en-US"/>
              </w:rPr>
              <w:t>D</w:t>
            </w:r>
            <w:r w:rsidRPr="002A205F">
              <w:rPr>
                <w:rFonts w:ascii="Times New Roman" w:hAnsi="Times New Roman" w:cs="Times New Roman"/>
                <w:sz w:val="26"/>
                <w:szCs w:val="26"/>
              </w:rPr>
              <w:t>-</w:t>
            </w:r>
            <w:r w:rsidRPr="002A205F">
              <w:rPr>
                <w:rFonts w:ascii="Times New Roman" w:hAnsi="Times New Roman" w:cs="Times New Roman"/>
                <w:sz w:val="26"/>
                <w:szCs w:val="26"/>
              </w:rPr>
              <w:tab/>
            </w:r>
            <w:r w:rsidRPr="002A205F">
              <w:rPr>
                <w:rFonts w:ascii="Times New Roman" w:hAnsi="Times New Roman" w:cs="Times New Roman"/>
                <w:sz w:val="26"/>
                <w:szCs w:val="26"/>
              </w:rPr>
              <w:tab/>
              <w:t xml:space="preserve">0% -49%: </w:t>
            </w:r>
            <w:r w:rsidRPr="002A205F">
              <w:rPr>
                <w:rFonts w:ascii="Times New Roman" w:hAnsi="Times New Roman" w:cs="Times New Roman"/>
                <w:sz w:val="26"/>
                <w:szCs w:val="26"/>
                <w:lang w:val="en-US"/>
              </w:rPr>
              <w:t>F</w:t>
            </w:r>
          </w:p>
        </w:tc>
      </w:tr>
      <w:tr w:rsidR="00706182" w:rsidRPr="004F743C" w:rsidTr="00C61B68">
        <w:tc>
          <w:tcPr>
            <w:tcW w:w="2552" w:type="dxa"/>
            <w:gridSpan w:val="2"/>
          </w:tcPr>
          <w:p w:rsidR="00706182" w:rsidRPr="002A205F" w:rsidRDefault="00706182" w:rsidP="005659C3">
            <w:pPr>
              <w:pStyle w:val="a6"/>
              <w:tabs>
                <w:tab w:val="left" w:pos="426"/>
              </w:tabs>
              <w:autoSpaceDE w:val="0"/>
              <w:autoSpaceDN w:val="0"/>
              <w:adjustRightInd w:val="0"/>
              <w:ind w:left="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Пәннің саясаты</w:t>
            </w:r>
          </w:p>
        </w:tc>
        <w:tc>
          <w:tcPr>
            <w:tcW w:w="8045" w:type="dxa"/>
            <w:gridSpan w:val="12"/>
          </w:tcPr>
          <w:p w:rsidR="00706182" w:rsidRPr="002A205F"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2A205F" w:rsidTr="00C61B68">
        <w:tc>
          <w:tcPr>
            <w:tcW w:w="10597" w:type="dxa"/>
            <w:gridSpan w:val="14"/>
          </w:tcPr>
          <w:p w:rsidR="00AE2B3D" w:rsidRPr="002A205F"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2A205F">
              <w:rPr>
                <w:rFonts w:ascii="Times New Roman" w:eastAsia="Times New Roman" w:hAnsi="Times New Roman" w:cs="Times New Roman"/>
                <w:sz w:val="26"/>
                <w:szCs w:val="26"/>
                <w:lang w:val="kk-KZ" w:eastAsia="ru-RU"/>
              </w:rPr>
              <w:t>Пән</w:t>
            </w:r>
            <w:r w:rsidR="00AB7BE7" w:rsidRPr="002A205F">
              <w:rPr>
                <w:rFonts w:ascii="Times New Roman" w:eastAsia="Times New Roman" w:hAnsi="Times New Roman" w:cs="Times New Roman"/>
                <w:sz w:val="26"/>
                <w:szCs w:val="26"/>
                <w:lang w:val="kk-KZ" w:eastAsia="ru-RU"/>
              </w:rPr>
              <w:t xml:space="preserve">нің </w:t>
            </w:r>
            <w:r w:rsidR="00795D11" w:rsidRPr="002A205F">
              <w:rPr>
                <w:rFonts w:ascii="Times New Roman" w:eastAsia="Times New Roman" w:hAnsi="Times New Roman" w:cs="Times New Roman"/>
                <w:sz w:val="26"/>
                <w:szCs w:val="26"/>
                <w:lang w:val="kk-KZ" w:eastAsia="ru-RU"/>
              </w:rPr>
              <w:t>графигі</w:t>
            </w:r>
          </w:p>
        </w:tc>
      </w:tr>
      <w:tr w:rsidR="00AE2B3D" w:rsidRPr="002A205F" w:rsidTr="00C61B68">
        <w:tc>
          <w:tcPr>
            <w:tcW w:w="1560" w:type="dxa"/>
          </w:tcPr>
          <w:p w:rsidR="00AE2B3D" w:rsidRPr="002A205F" w:rsidRDefault="0094384E" w:rsidP="005659C3">
            <w:pPr>
              <w:jc w:val="center"/>
              <w:rPr>
                <w:rFonts w:ascii="Times New Roman" w:eastAsia="Times New Roman" w:hAnsi="Times New Roman" w:cs="Times New Roman"/>
                <w:sz w:val="26"/>
                <w:szCs w:val="26"/>
                <w:lang w:val="kk-KZ" w:eastAsia="ru-RU"/>
              </w:rPr>
            </w:pPr>
            <w:r w:rsidRPr="002A205F">
              <w:rPr>
                <w:rFonts w:ascii="Times New Roman" w:eastAsia="Times New Roman" w:hAnsi="Times New Roman" w:cs="Times New Roman"/>
                <w:sz w:val="26"/>
                <w:szCs w:val="26"/>
                <w:lang w:val="kk-KZ" w:eastAsia="ru-RU"/>
              </w:rPr>
              <w:t>Апта</w:t>
            </w:r>
          </w:p>
        </w:tc>
        <w:tc>
          <w:tcPr>
            <w:tcW w:w="6662" w:type="dxa"/>
            <w:gridSpan w:val="10"/>
          </w:tcPr>
          <w:p w:rsidR="00AE2B3D" w:rsidRPr="002A205F" w:rsidRDefault="0094384E" w:rsidP="005659C3">
            <w:pPr>
              <w:jc w:val="center"/>
              <w:rPr>
                <w:rFonts w:ascii="Times New Roman" w:eastAsia="Times New Roman" w:hAnsi="Times New Roman" w:cs="Times New Roman"/>
                <w:sz w:val="26"/>
                <w:szCs w:val="26"/>
                <w:lang w:val="kk-KZ" w:eastAsia="ru-RU"/>
              </w:rPr>
            </w:pPr>
            <w:r w:rsidRPr="002A205F">
              <w:rPr>
                <w:rFonts w:ascii="Times New Roman" w:eastAsia="Times New Roman" w:hAnsi="Times New Roman" w:cs="Times New Roman"/>
                <w:sz w:val="26"/>
                <w:szCs w:val="26"/>
                <w:lang w:val="kk-KZ" w:eastAsia="ru-RU"/>
              </w:rPr>
              <w:t>Тақырып атауы</w:t>
            </w:r>
          </w:p>
        </w:tc>
        <w:tc>
          <w:tcPr>
            <w:tcW w:w="1276" w:type="dxa"/>
            <w:gridSpan w:val="2"/>
          </w:tcPr>
          <w:p w:rsidR="00AE2B3D" w:rsidRPr="002A205F" w:rsidRDefault="0094384E" w:rsidP="005659C3">
            <w:pPr>
              <w:jc w:val="center"/>
              <w:rPr>
                <w:rFonts w:ascii="Times New Roman" w:eastAsia="Times New Roman" w:hAnsi="Times New Roman" w:cs="Times New Roman"/>
                <w:sz w:val="26"/>
                <w:szCs w:val="26"/>
                <w:lang w:val="kk-KZ" w:eastAsia="ru-RU"/>
              </w:rPr>
            </w:pPr>
            <w:r w:rsidRPr="002A205F">
              <w:rPr>
                <w:rFonts w:ascii="Times New Roman" w:eastAsia="Times New Roman" w:hAnsi="Times New Roman" w:cs="Times New Roman"/>
                <w:sz w:val="26"/>
                <w:szCs w:val="26"/>
                <w:lang w:val="kk-KZ" w:eastAsia="ru-RU"/>
              </w:rPr>
              <w:t>Сағат</w:t>
            </w:r>
            <w:r w:rsidR="00AB7BE7" w:rsidRPr="002A205F">
              <w:rPr>
                <w:rFonts w:ascii="Times New Roman" w:eastAsia="Times New Roman" w:hAnsi="Times New Roman" w:cs="Times New Roman"/>
                <w:sz w:val="26"/>
                <w:szCs w:val="26"/>
                <w:lang w:val="kk-KZ" w:eastAsia="ru-RU"/>
              </w:rPr>
              <w:t>тар</w:t>
            </w:r>
            <w:r w:rsidRPr="002A205F">
              <w:rPr>
                <w:rFonts w:ascii="Times New Roman" w:eastAsia="Times New Roman" w:hAnsi="Times New Roman" w:cs="Times New Roman"/>
                <w:sz w:val="26"/>
                <w:szCs w:val="26"/>
                <w:lang w:val="kk-KZ" w:eastAsia="ru-RU"/>
              </w:rPr>
              <w:t xml:space="preserve"> саны</w:t>
            </w:r>
          </w:p>
        </w:tc>
        <w:tc>
          <w:tcPr>
            <w:tcW w:w="1099" w:type="dxa"/>
          </w:tcPr>
          <w:p w:rsidR="001D3BD1" w:rsidRPr="002A205F" w:rsidRDefault="001D3BD1" w:rsidP="0094384E">
            <w:pPr>
              <w:jc w:val="center"/>
              <w:rPr>
                <w:rFonts w:ascii="Times New Roman" w:eastAsia="Times New Roman" w:hAnsi="Times New Roman" w:cs="Times New Roman"/>
                <w:sz w:val="26"/>
                <w:szCs w:val="26"/>
                <w:lang w:val="kk-KZ" w:eastAsia="ru-RU"/>
              </w:rPr>
            </w:pPr>
            <w:proofErr w:type="spellStart"/>
            <w:r w:rsidRPr="002A205F">
              <w:rPr>
                <w:rFonts w:ascii="Times New Roman" w:eastAsia="Times New Roman" w:hAnsi="Times New Roman" w:cs="Times New Roman"/>
                <w:sz w:val="26"/>
                <w:szCs w:val="26"/>
                <w:lang w:eastAsia="ru-RU"/>
              </w:rPr>
              <w:t>Ма</w:t>
            </w:r>
            <w:proofErr w:type="spellEnd"/>
            <w:r w:rsidRPr="002A205F">
              <w:rPr>
                <w:rFonts w:ascii="Times New Roman" w:eastAsia="Times New Roman" w:hAnsi="Times New Roman" w:cs="Times New Roman"/>
                <w:sz w:val="26"/>
                <w:szCs w:val="26"/>
                <w:lang w:val="kk-KZ" w:eastAsia="ru-RU"/>
              </w:rPr>
              <w:t>х</w:t>
            </w:r>
          </w:p>
          <w:p w:rsidR="00AE2B3D" w:rsidRPr="002A205F" w:rsidRDefault="0094384E" w:rsidP="0094384E">
            <w:pPr>
              <w:jc w:val="center"/>
              <w:rPr>
                <w:rFonts w:ascii="Times New Roman" w:eastAsia="Times New Roman" w:hAnsi="Times New Roman" w:cs="Times New Roman"/>
                <w:sz w:val="26"/>
                <w:szCs w:val="26"/>
                <w:lang w:val="kk-KZ" w:eastAsia="ru-RU"/>
              </w:rPr>
            </w:pPr>
            <w:r w:rsidRPr="002A205F">
              <w:rPr>
                <w:rFonts w:ascii="Times New Roman" w:eastAsia="Times New Roman" w:hAnsi="Times New Roman" w:cs="Times New Roman"/>
                <w:sz w:val="26"/>
                <w:szCs w:val="26"/>
                <w:lang w:val="kk-KZ" w:eastAsia="ru-RU"/>
              </w:rPr>
              <w:t>балл</w:t>
            </w:r>
          </w:p>
        </w:tc>
      </w:tr>
      <w:tr w:rsidR="00DB684A" w:rsidRPr="002A205F" w:rsidTr="00C61B68">
        <w:trPr>
          <w:trHeight w:val="671"/>
        </w:trPr>
        <w:tc>
          <w:tcPr>
            <w:tcW w:w="1560" w:type="dxa"/>
            <w:vMerge w:val="restart"/>
          </w:tcPr>
          <w:p w:rsidR="00DB684A" w:rsidRPr="002A205F" w:rsidRDefault="00DB684A" w:rsidP="00B83ED9">
            <w:pPr>
              <w:jc w:val="center"/>
              <w:rPr>
                <w:rFonts w:ascii="Times New Roman" w:hAnsi="Times New Roman" w:cs="Times New Roman"/>
                <w:sz w:val="26"/>
                <w:szCs w:val="26"/>
              </w:rPr>
            </w:pPr>
            <w:r w:rsidRPr="002A205F">
              <w:rPr>
                <w:rFonts w:ascii="Times New Roman" w:hAnsi="Times New Roman" w:cs="Times New Roman"/>
                <w:sz w:val="26"/>
                <w:szCs w:val="26"/>
              </w:rPr>
              <w:t>1</w:t>
            </w:r>
          </w:p>
        </w:tc>
        <w:tc>
          <w:tcPr>
            <w:tcW w:w="6662" w:type="dxa"/>
            <w:gridSpan w:val="10"/>
          </w:tcPr>
          <w:p w:rsidR="00DB684A" w:rsidRPr="004F743C" w:rsidRDefault="004F743C" w:rsidP="003F19B7">
            <w:pPr>
              <w:pStyle w:val="11"/>
              <w:keepNext w:val="0"/>
              <w:jc w:val="both"/>
              <w:rPr>
                <w:bCs/>
                <w:sz w:val="26"/>
                <w:szCs w:val="26"/>
              </w:rPr>
            </w:pPr>
            <w:r w:rsidRPr="004F743C">
              <w:rPr>
                <w:sz w:val="26"/>
                <w:szCs w:val="26"/>
              </w:rPr>
              <w:t>Дәріс</w:t>
            </w:r>
            <w:r w:rsidR="00DB684A" w:rsidRPr="004F743C">
              <w:rPr>
                <w:sz w:val="26"/>
                <w:szCs w:val="26"/>
              </w:rPr>
              <w:t xml:space="preserve"> 1. </w:t>
            </w:r>
            <w:r w:rsidR="00FA0499" w:rsidRPr="004F743C">
              <w:rPr>
                <w:sz w:val="26"/>
                <w:szCs w:val="26"/>
                <w:lang w:val="kk-KZ"/>
              </w:rPr>
              <w:t>Әлеуметтік қауіпсізді</w:t>
            </w:r>
            <w:r w:rsidR="00FA0499" w:rsidRPr="004F743C">
              <w:rPr>
                <w:sz w:val="26"/>
                <w:szCs w:val="26"/>
              </w:rPr>
              <w:t>к</w:t>
            </w:r>
            <w:r w:rsidR="00FA0499" w:rsidRPr="004F743C">
              <w:rPr>
                <w:sz w:val="26"/>
                <w:szCs w:val="26"/>
                <w:lang w:val="kk-KZ"/>
              </w:rPr>
              <w:t xml:space="preserve"> с</w:t>
            </w:r>
            <w:proofErr w:type="spellStart"/>
            <w:r w:rsidR="00FA0499" w:rsidRPr="004F743C">
              <w:rPr>
                <w:sz w:val="26"/>
                <w:szCs w:val="26"/>
              </w:rPr>
              <w:t>убъект</w:t>
            </w:r>
            <w:proofErr w:type="spellEnd"/>
            <w:r w:rsidR="00FA0499" w:rsidRPr="004F743C">
              <w:rPr>
                <w:sz w:val="26"/>
                <w:szCs w:val="26"/>
                <w:lang w:val="kk-KZ"/>
              </w:rPr>
              <w:t>ісі</w:t>
            </w:r>
            <w:r w:rsidR="00FA0499" w:rsidRPr="004F743C">
              <w:rPr>
                <w:sz w:val="26"/>
                <w:szCs w:val="26"/>
              </w:rPr>
              <w:t xml:space="preserve"> </w:t>
            </w:r>
            <w:r w:rsidR="00FA0499" w:rsidRPr="004F743C">
              <w:rPr>
                <w:sz w:val="26"/>
                <w:szCs w:val="26"/>
                <w:lang w:val="kk-KZ"/>
              </w:rPr>
              <w:t xml:space="preserve">және </w:t>
            </w:r>
            <w:r w:rsidR="00FA0499" w:rsidRPr="004F743C">
              <w:rPr>
                <w:sz w:val="26"/>
                <w:szCs w:val="26"/>
              </w:rPr>
              <w:t xml:space="preserve"> объект</w:t>
            </w:r>
            <w:r w:rsidR="00FA0499" w:rsidRPr="004F743C">
              <w:rPr>
                <w:sz w:val="26"/>
                <w:szCs w:val="26"/>
                <w:lang w:val="kk-KZ"/>
              </w:rPr>
              <w:t>ісі</w:t>
            </w:r>
          </w:p>
        </w:tc>
        <w:tc>
          <w:tcPr>
            <w:tcW w:w="1276" w:type="dxa"/>
            <w:gridSpan w:val="2"/>
            <w:vAlign w:val="center"/>
          </w:tcPr>
          <w:p w:rsidR="00DB684A" w:rsidRPr="002A205F" w:rsidRDefault="00DB684A" w:rsidP="00116582">
            <w:pPr>
              <w:jc w:val="center"/>
              <w:rPr>
                <w:rFonts w:ascii="Times New Roman" w:hAnsi="Times New Roman" w:cs="Times New Roman"/>
                <w:sz w:val="26"/>
                <w:szCs w:val="26"/>
              </w:rPr>
            </w:pPr>
          </w:p>
          <w:p w:rsidR="00DB684A" w:rsidRPr="002A205F" w:rsidRDefault="00360558" w:rsidP="00116582">
            <w:pPr>
              <w:tabs>
                <w:tab w:val="left" w:pos="1080"/>
              </w:tabs>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099" w:type="dxa"/>
            <w:vAlign w:val="center"/>
          </w:tcPr>
          <w:p w:rsidR="00DB684A" w:rsidRPr="002A205F" w:rsidRDefault="00DB684A" w:rsidP="00116582">
            <w:pPr>
              <w:jc w:val="center"/>
              <w:rPr>
                <w:rFonts w:ascii="Times New Roman" w:hAnsi="Times New Roman" w:cs="Times New Roman"/>
                <w:sz w:val="26"/>
                <w:szCs w:val="26"/>
                <w:lang w:val="kk-KZ"/>
              </w:rPr>
            </w:pPr>
            <w:r w:rsidRPr="002A205F">
              <w:rPr>
                <w:rFonts w:ascii="Times New Roman" w:hAnsi="Times New Roman" w:cs="Times New Roman"/>
                <w:sz w:val="26"/>
                <w:szCs w:val="26"/>
                <w:lang w:val="kk-KZ"/>
              </w:rPr>
              <w:t>1</w:t>
            </w:r>
          </w:p>
        </w:tc>
      </w:tr>
      <w:tr w:rsidR="00DB684A" w:rsidRPr="004F743C" w:rsidTr="00C61B68">
        <w:tc>
          <w:tcPr>
            <w:tcW w:w="1560" w:type="dxa"/>
            <w:vMerge/>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FA0499" w:rsidP="002B32AC">
            <w:pPr>
              <w:ind w:left="340"/>
              <w:jc w:val="both"/>
              <w:rPr>
                <w:rFonts w:ascii="Times New Roman" w:hAnsi="Times New Roman" w:cs="Times New Roman"/>
                <w:sz w:val="26"/>
                <w:szCs w:val="26"/>
              </w:rPr>
            </w:pPr>
            <w:r w:rsidRPr="004F743C">
              <w:rPr>
                <w:rFonts w:ascii="Times New Roman" w:eastAsia="Calibri" w:hAnsi="Times New Roman" w:cs="Times New Roman"/>
                <w:sz w:val="26"/>
                <w:szCs w:val="26"/>
                <w:lang w:val="kk-KZ"/>
              </w:rPr>
              <w:t>Әлеуметтік қауіпсізді</w:t>
            </w:r>
            <w:r w:rsidRPr="004F743C">
              <w:rPr>
                <w:rFonts w:ascii="Times New Roman" w:eastAsia="Calibri" w:hAnsi="Times New Roman" w:cs="Times New Roman"/>
                <w:sz w:val="26"/>
                <w:szCs w:val="26"/>
              </w:rPr>
              <w:t>к</w:t>
            </w:r>
            <w:r w:rsidRPr="004F743C">
              <w:rPr>
                <w:rFonts w:ascii="Times New Roman" w:eastAsia="Calibri" w:hAnsi="Times New Roman" w:cs="Times New Roman"/>
                <w:sz w:val="26"/>
                <w:szCs w:val="26"/>
                <w:lang w:val="kk-KZ"/>
              </w:rPr>
              <w:t xml:space="preserve"> жүйесі</w:t>
            </w:r>
            <w:r w:rsidRPr="004F743C">
              <w:rPr>
                <w:rFonts w:ascii="Times New Roman" w:hAnsi="Times New Roman" w:cs="Times New Roman"/>
                <w:sz w:val="26"/>
                <w:szCs w:val="26"/>
              </w:rPr>
              <w:t xml:space="preserve">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563"/>
        </w:trPr>
        <w:tc>
          <w:tcPr>
            <w:tcW w:w="1560" w:type="dxa"/>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2</w:t>
            </w:r>
          </w:p>
        </w:tc>
        <w:tc>
          <w:tcPr>
            <w:tcW w:w="6662" w:type="dxa"/>
            <w:gridSpan w:val="10"/>
          </w:tcPr>
          <w:p w:rsidR="00DB684A" w:rsidRPr="004F743C" w:rsidRDefault="004F743C" w:rsidP="003F19B7">
            <w:pPr>
              <w:jc w:val="both"/>
              <w:rPr>
                <w:rFonts w:ascii="Times New Roman" w:hAnsi="Times New Roman" w:cs="Times New Roman"/>
                <w:sz w:val="26"/>
                <w:szCs w:val="26"/>
                <w:lang w:val="kk-KZ"/>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2.</w:t>
            </w:r>
            <w:r w:rsidR="002B32AC" w:rsidRPr="004F743C">
              <w:rPr>
                <w:rFonts w:ascii="Times New Roman" w:hAnsi="Times New Roman" w:cs="Times New Roman"/>
                <w:sz w:val="26"/>
                <w:szCs w:val="26"/>
                <w:lang w:val="kk-KZ"/>
              </w:rPr>
              <w:t xml:space="preserve"> </w:t>
            </w:r>
            <w:r w:rsidR="00FA0499" w:rsidRPr="004F743C">
              <w:rPr>
                <w:rFonts w:ascii="Times New Roman" w:eastAsia="Calibri" w:hAnsi="Times New Roman" w:cs="Times New Roman"/>
                <w:sz w:val="26"/>
                <w:szCs w:val="26"/>
                <w:lang w:val="kk-KZ"/>
              </w:rPr>
              <w:t>Қауіпсіздіктің әлеуметтік психологиялық қамтамассыз етудің әдістері</w:t>
            </w: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4F743C">
        <w:trPr>
          <w:trHeight w:val="645"/>
        </w:trPr>
        <w:tc>
          <w:tcPr>
            <w:tcW w:w="1560" w:type="dxa"/>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FA0499" w:rsidP="003F19B7">
            <w:pPr>
              <w:rPr>
                <w:rFonts w:ascii="Times New Roman" w:hAnsi="Times New Roman" w:cs="Times New Roman"/>
                <w:sz w:val="26"/>
                <w:szCs w:val="26"/>
              </w:rPr>
            </w:pPr>
            <w:r w:rsidRPr="004F743C">
              <w:rPr>
                <w:rFonts w:ascii="Times New Roman" w:eastAsia="Calibri" w:hAnsi="Times New Roman" w:cs="Times New Roman"/>
                <w:sz w:val="26"/>
                <w:szCs w:val="26"/>
                <w:lang w:val="kk-KZ"/>
              </w:rPr>
              <w:t>Әлеуметтік қауіпсізді</w:t>
            </w:r>
            <w:r w:rsidRPr="004F743C">
              <w:rPr>
                <w:rFonts w:ascii="Times New Roman" w:eastAsia="Calibri" w:hAnsi="Times New Roman" w:cs="Times New Roman"/>
                <w:sz w:val="26"/>
                <w:szCs w:val="26"/>
              </w:rPr>
              <w:t>к</w:t>
            </w:r>
            <w:r w:rsidRPr="004F743C">
              <w:rPr>
                <w:rFonts w:ascii="Times New Roman" w:eastAsia="Calibri" w:hAnsi="Times New Roman" w:cs="Times New Roman"/>
                <w:sz w:val="26"/>
                <w:szCs w:val="26"/>
                <w:lang w:val="kk-KZ"/>
              </w:rPr>
              <w:t xml:space="preserve"> </w:t>
            </w:r>
            <w:r w:rsidRPr="004F743C">
              <w:rPr>
                <w:rFonts w:ascii="Times New Roman" w:eastAsia="Calibri" w:hAnsi="Times New Roman" w:cs="Times New Roman"/>
                <w:color w:val="000000"/>
                <w:sz w:val="26"/>
                <w:szCs w:val="26"/>
                <w:lang w:val="kk-KZ"/>
              </w:rPr>
              <w:t>к</w:t>
            </w:r>
            <w:proofErr w:type="spellStart"/>
            <w:r w:rsidRPr="004F743C">
              <w:rPr>
                <w:rFonts w:ascii="Times New Roman" w:eastAsia="Calibri" w:hAnsi="Times New Roman" w:cs="Times New Roman"/>
                <w:color w:val="000000"/>
                <w:sz w:val="26"/>
                <w:szCs w:val="26"/>
              </w:rPr>
              <w:t>ритерии</w:t>
            </w:r>
            <w:proofErr w:type="spellEnd"/>
            <w:r w:rsidRPr="004F743C">
              <w:rPr>
                <w:rFonts w:ascii="Times New Roman" w:eastAsia="Calibri" w:hAnsi="Times New Roman" w:cs="Times New Roman"/>
                <w:color w:val="000000"/>
                <w:sz w:val="26"/>
                <w:szCs w:val="26"/>
                <w:lang w:val="kk-KZ"/>
              </w:rPr>
              <w:t>лері</w:t>
            </w:r>
            <w:r w:rsidRPr="004F743C">
              <w:rPr>
                <w:rFonts w:ascii="Times New Roman" w:eastAsia="Calibri" w:hAnsi="Times New Roman" w:cs="Times New Roman"/>
                <w:color w:val="000000"/>
                <w:sz w:val="26"/>
                <w:szCs w:val="26"/>
              </w:rPr>
              <w:t xml:space="preserve">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3</w:t>
            </w:r>
          </w:p>
        </w:tc>
        <w:tc>
          <w:tcPr>
            <w:tcW w:w="6662" w:type="dxa"/>
            <w:gridSpan w:val="10"/>
          </w:tcPr>
          <w:p w:rsidR="00DB684A" w:rsidRPr="004F743C" w:rsidRDefault="004F743C" w:rsidP="003F19B7">
            <w:pPr>
              <w:pStyle w:val="11"/>
              <w:keepNext w:val="0"/>
              <w:jc w:val="both"/>
              <w:rPr>
                <w:sz w:val="26"/>
                <w:szCs w:val="26"/>
              </w:rPr>
            </w:pPr>
            <w:r w:rsidRPr="004F743C">
              <w:rPr>
                <w:sz w:val="26"/>
                <w:szCs w:val="26"/>
              </w:rPr>
              <w:t>Дәріс</w:t>
            </w:r>
            <w:r w:rsidR="00DB684A" w:rsidRPr="004F743C">
              <w:rPr>
                <w:sz w:val="26"/>
                <w:szCs w:val="26"/>
              </w:rPr>
              <w:t xml:space="preserve"> 3. </w:t>
            </w:r>
            <w:r w:rsidR="00FA0499" w:rsidRPr="004F743C">
              <w:rPr>
                <w:sz w:val="26"/>
                <w:szCs w:val="26"/>
                <w:lang w:val="kk-KZ"/>
              </w:rPr>
              <w:t>Әлеуметтік қауіпсізді</w:t>
            </w:r>
            <w:r w:rsidR="00FA0499" w:rsidRPr="004F743C">
              <w:rPr>
                <w:sz w:val="26"/>
                <w:szCs w:val="26"/>
              </w:rPr>
              <w:t>к</w:t>
            </w:r>
            <w:r w:rsidR="00FA0499" w:rsidRPr="004F743C">
              <w:rPr>
                <w:sz w:val="26"/>
                <w:szCs w:val="26"/>
                <w:lang w:val="kk-KZ"/>
              </w:rPr>
              <w:t xml:space="preserve"> және билік</w:t>
            </w:r>
            <w:r w:rsidR="00FA0499" w:rsidRPr="004F743C">
              <w:rPr>
                <w:sz w:val="26"/>
                <w:szCs w:val="26"/>
              </w:rPr>
              <w:t>.</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4F743C">
        <w:trPr>
          <w:trHeight w:val="663"/>
        </w:trPr>
        <w:tc>
          <w:tcPr>
            <w:tcW w:w="1560" w:type="dxa"/>
            <w:vMerge/>
          </w:tcPr>
          <w:p w:rsidR="00DB684A" w:rsidRPr="004F743C" w:rsidRDefault="00DB684A" w:rsidP="00B83ED9">
            <w:pPr>
              <w:rPr>
                <w:rFonts w:ascii="Times New Roman" w:hAnsi="Times New Roman" w:cs="Times New Roman"/>
                <w:sz w:val="26"/>
                <w:szCs w:val="26"/>
                <w:lang w:val="kk-KZ"/>
              </w:rPr>
            </w:pPr>
          </w:p>
        </w:tc>
        <w:tc>
          <w:tcPr>
            <w:tcW w:w="6662" w:type="dxa"/>
            <w:gridSpan w:val="10"/>
          </w:tcPr>
          <w:p w:rsidR="00DB684A" w:rsidRPr="004F743C" w:rsidRDefault="00DB684A" w:rsidP="003F19B7">
            <w:pPr>
              <w:rPr>
                <w:rFonts w:ascii="Times New Roman" w:hAnsi="Times New Roman" w:cs="Times New Roman"/>
                <w:sz w:val="26"/>
                <w:szCs w:val="26"/>
                <w:lang w:val="kk-KZ"/>
              </w:rPr>
            </w:pPr>
            <w:r w:rsidRPr="004F743C">
              <w:rPr>
                <w:rFonts w:ascii="Times New Roman" w:hAnsi="Times New Roman" w:cs="Times New Roman"/>
                <w:sz w:val="26"/>
                <w:szCs w:val="26"/>
                <w:lang w:val="kk-KZ"/>
              </w:rPr>
              <w:t>Семинар сұрақтары.</w:t>
            </w:r>
          </w:p>
          <w:p w:rsidR="00DB684A" w:rsidRPr="004F743C" w:rsidRDefault="00FA0499" w:rsidP="002B32AC">
            <w:pPr>
              <w:ind w:left="340"/>
              <w:rPr>
                <w:rFonts w:ascii="Times New Roman" w:hAnsi="Times New Roman" w:cs="Times New Roman"/>
                <w:sz w:val="26"/>
                <w:szCs w:val="26"/>
                <w:lang w:val="kk-KZ"/>
              </w:rPr>
            </w:pPr>
            <w:r w:rsidRPr="004F743C">
              <w:rPr>
                <w:rFonts w:ascii="Times New Roman" w:eastAsia="Calibri" w:hAnsi="Times New Roman" w:cs="Times New Roman"/>
                <w:sz w:val="26"/>
                <w:szCs w:val="26"/>
                <w:lang w:val="kk-KZ"/>
              </w:rPr>
              <w:t xml:space="preserve">Билік қауіпсіздік функциялары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70600A" w:rsidRPr="004F743C" w:rsidTr="00C61B68">
        <w:tc>
          <w:tcPr>
            <w:tcW w:w="1560" w:type="dxa"/>
          </w:tcPr>
          <w:p w:rsidR="0070600A" w:rsidRPr="004F743C" w:rsidRDefault="0070600A" w:rsidP="00B83ED9">
            <w:pPr>
              <w:jc w:val="center"/>
              <w:rPr>
                <w:rFonts w:ascii="Times New Roman" w:hAnsi="Times New Roman" w:cs="Times New Roman"/>
                <w:sz w:val="26"/>
                <w:szCs w:val="26"/>
              </w:rPr>
            </w:pPr>
          </w:p>
        </w:tc>
        <w:tc>
          <w:tcPr>
            <w:tcW w:w="6662" w:type="dxa"/>
            <w:gridSpan w:val="10"/>
          </w:tcPr>
          <w:p w:rsidR="00DB684A" w:rsidRPr="004F743C" w:rsidRDefault="00AA48AA" w:rsidP="00DB684A">
            <w:pPr>
              <w:numPr>
                <w:ilvl w:val="0"/>
                <w:numId w:val="8"/>
              </w:numPr>
              <w:tabs>
                <w:tab w:val="clear" w:pos="340"/>
                <w:tab w:val="left" w:pos="360"/>
              </w:tabs>
              <w:jc w:val="both"/>
              <w:rPr>
                <w:rFonts w:ascii="Times New Roman" w:hAnsi="Times New Roman" w:cs="Times New Roman"/>
                <w:sz w:val="26"/>
                <w:szCs w:val="26"/>
              </w:rPr>
            </w:pPr>
            <w:r w:rsidRPr="004F743C">
              <w:rPr>
                <w:rFonts w:ascii="Times New Roman" w:hAnsi="Times New Roman" w:cs="Times New Roman"/>
                <w:bCs/>
                <w:sz w:val="26"/>
                <w:szCs w:val="26"/>
                <w:lang w:val="kk-KZ"/>
              </w:rPr>
              <w:t xml:space="preserve">СОӨЖ </w:t>
            </w:r>
            <w:r w:rsidRPr="004F743C">
              <w:rPr>
                <w:rFonts w:ascii="Times New Roman" w:hAnsi="Times New Roman" w:cs="Times New Roman"/>
                <w:bCs/>
                <w:sz w:val="26"/>
                <w:szCs w:val="26"/>
              </w:rPr>
              <w:t>1.</w:t>
            </w:r>
            <w:r w:rsidRPr="004F743C">
              <w:rPr>
                <w:rFonts w:ascii="Times New Roman" w:hAnsi="Times New Roman" w:cs="Times New Roman"/>
                <w:sz w:val="26"/>
                <w:szCs w:val="26"/>
              </w:rPr>
              <w:t xml:space="preserve"> Эссе: </w:t>
            </w:r>
            <w:r w:rsidR="00FA0499" w:rsidRPr="004F743C">
              <w:rPr>
                <w:rFonts w:ascii="Times New Roman" w:eastAsia="Calibri" w:hAnsi="Times New Roman" w:cs="Times New Roman"/>
                <w:sz w:val="26"/>
                <w:szCs w:val="26"/>
                <w:lang w:val="kk-KZ"/>
              </w:rPr>
              <w:t>Билік қауіпсіздік қамтамассыз ету м</w:t>
            </w:r>
            <w:proofErr w:type="spellStart"/>
            <w:r w:rsidR="00FA0499" w:rsidRPr="004F743C">
              <w:rPr>
                <w:rFonts w:ascii="Times New Roman" w:eastAsia="Calibri" w:hAnsi="Times New Roman" w:cs="Times New Roman"/>
                <w:sz w:val="26"/>
                <w:szCs w:val="26"/>
              </w:rPr>
              <w:t>еханизм</w:t>
            </w:r>
            <w:proofErr w:type="spellEnd"/>
            <w:r w:rsidR="00FA0499" w:rsidRPr="004F743C">
              <w:rPr>
                <w:rFonts w:ascii="Times New Roman" w:eastAsia="Calibri" w:hAnsi="Times New Roman" w:cs="Times New Roman"/>
                <w:sz w:val="26"/>
                <w:szCs w:val="26"/>
                <w:lang w:val="kk-KZ"/>
              </w:rPr>
              <w:t xml:space="preserve">дері </w:t>
            </w:r>
            <w:r w:rsidR="00FA0499" w:rsidRPr="004F743C">
              <w:rPr>
                <w:rFonts w:ascii="Times New Roman" w:eastAsia="Calibri" w:hAnsi="Times New Roman" w:cs="Times New Roman"/>
                <w:sz w:val="26"/>
                <w:szCs w:val="26"/>
              </w:rPr>
              <w:t xml:space="preserve"> </w:t>
            </w:r>
          </w:p>
          <w:p w:rsidR="0070600A" w:rsidRPr="004F743C" w:rsidRDefault="0070600A" w:rsidP="00B83ED9">
            <w:pPr>
              <w:pStyle w:val="a8"/>
              <w:spacing w:after="0"/>
              <w:ind w:left="0"/>
              <w:rPr>
                <w:sz w:val="26"/>
                <w:szCs w:val="26"/>
                <w:lang w:val="kk-KZ"/>
              </w:rPr>
            </w:pPr>
          </w:p>
        </w:tc>
        <w:tc>
          <w:tcPr>
            <w:tcW w:w="1276" w:type="dxa"/>
            <w:gridSpan w:val="2"/>
            <w:vAlign w:val="center"/>
          </w:tcPr>
          <w:p w:rsidR="0070600A" w:rsidRPr="004F743C" w:rsidRDefault="0070600A" w:rsidP="00116582">
            <w:pPr>
              <w:jc w:val="center"/>
              <w:rPr>
                <w:rFonts w:ascii="Times New Roman" w:hAnsi="Times New Roman" w:cs="Times New Roman"/>
                <w:sz w:val="26"/>
                <w:szCs w:val="26"/>
              </w:rPr>
            </w:pPr>
          </w:p>
        </w:tc>
        <w:tc>
          <w:tcPr>
            <w:tcW w:w="1099" w:type="dxa"/>
            <w:vAlign w:val="center"/>
          </w:tcPr>
          <w:p w:rsidR="0070600A" w:rsidRPr="004F743C" w:rsidRDefault="0070600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20</w:t>
            </w:r>
          </w:p>
        </w:tc>
      </w:tr>
      <w:tr w:rsidR="00DB684A" w:rsidRPr="004F743C" w:rsidTr="00C61B68">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4</w:t>
            </w:r>
          </w:p>
        </w:tc>
        <w:tc>
          <w:tcPr>
            <w:tcW w:w="6662" w:type="dxa"/>
            <w:gridSpan w:val="10"/>
          </w:tcPr>
          <w:p w:rsidR="00DB684A" w:rsidRPr="004F743C" w:rsidRDefault="004F743C" w:rsidP="003F19B7">
            <w:pPr>
              <w:pStyle w:val="a8"/>
              <w:spacing w:after="0"/>
              <w:ind w:left="0"/>
              <w:rPr>
                <w:bCs/>
                <w:iCs/>
                <w:sz w:val="26"/>
                <w:szCs w:val="26"/>
              </w:rPr>
            </w:pPr>
            <w:r w:rsidRPr="004F743C">
              <w:rPr>
                <w:sz w:val="26"/>
                <w:szCs w:val="26"/>
              </w:rPr>
              <w:t>Дәріс</w:t>
            </w:r>
            <w:r w:rsidR="00DB684A" w:rsidRPr="004F743C">
              <w:rPr>
                <w:sz w:val="26"/>
                <w:szCs w:val="26"/>
              </w:rPr>
              <w:t xml:space="preserve"> 4. </w:t>
            </w:r>
            <w:r w:rsidR="00FA0499" w:rsidRPr="004F743C">
              <w:rPr>
                <w:sz w:val="26"/>
                <w:szCs w:val="26"/>
                <w:lang w:val="kk-KZ"/>
              </w:rPr>
              <w:t>Ұйымдасқан қылмыскерліктің қауіпсіздікке ықпалы</w:t>
            </w: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220"/>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FA0499" w:rsidP="002B32AC">
            <w:pPr>
              <w:tabs>
                <w:tab w:val="left" w:pos="432"/>
              </w:tabs>
              <w:ind w:left="340"/>
              <w:jc w:val="both"/>
              <w:rPr>
                <w:rFonts w:ascii="Times New Roman" w:hAnsi="Times New Roman" w:cs="Times New Roman"/>
                <w:sz w:val="26"/>
                <w:szCs w:val="26"/>
              </w:rPr>
            </w:pPr>
            <w:r w:rsidRPr="004F743C">
              <w:rPr>
                <w:rFonts w:ascii="Times New Roman" w:eastAsia="Calibri" w:hAnsi="Times New Roman" w:cs="Times New Roman"/>
                <w:sz w:val="26"/>
                <w:szCs w:val="26"/>
                <w:lang w:val="kk-KZ"/>
              </w:rPr>
              <w:t xml:space="preserve">Ұйымдасқан қылмыскерлікпен күрес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5</w:t>
            </w:r>
          </w:p>
        </w:tc>
        <w:tc>
          <w:tcPr>
            <w:tcW w:w="6662" w:type="dxa"/>
            <w:gridSpan w:val="10"/>
          </w:tcPr>
          <w:p w:rsidR="00DB684A" w:rsidRPr="004F743C" w:rsidRDefault="004F743C" w:rsidP="003F19B7">
            <w:pPr>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5. </w:t>
            </w:r>
            <w:r w:rsidR="00FA0499" w:rsidRPr="004F743C">
              <w:rPr>
                <w:rFonts w:ascii="Times New Roman" w:eastAsia="Calibri" w:hAnsi="Times New Roman" w:cs="Times New Roman"/>
                <w:sz w:val="26"/>
                <w:szCs w:val="26"/>
              </w:rPr>
              <w:t>Экстремаль</w:t>
            </w:r>
            <w:r w:rsidR="00FA0499" w:rsidRPr="004F743C">
              <w:rPr>
                <w:rFonts w:ascii="Times New Roman" w:eastAsia="Calibri" w:hAnsi="Times New Roman" w:cs="Times New Roman"/>
                <w:sz w:val="26"/>
                <w:szCs w:val="26"/>
                <w:lang w:val="kk-KZ"/>
              </w:rPr>
              <w:t>дық</w:t>
            </w:r>
            <w:r w:rsidR="00FA0499" w:rsidRPr="004F743C">
              <w:rPr>
                <w:rFonts w:ascii="Times New Roman" w:eastAsia="Calibri" w:hAnsi="Times New Roman" w:cs="Times New Roman"/>
                <w:sz w:val="26"/>
                <w:szCs w:val="26"/>
              </w:rPr>
              <w:t xml:space="preserve"> </w:t>
            </w:r>
            <w:proofErr w:type="spellStart"/>
            <w:r w:rsidR="00FA0499" w:rsidRPr="004F743C">
              <w:rPr>
                <w:rFonts w:ascii="Times New Roman" w:eastAsia="Calibri" w:hAnsi="Times New Roman" w:cs="Times New Roman"/>
                <w:sz w:val="26"/>
                <w:szCs w:val="26"/>
              </w:rPr>
              <w:t>ситуаци</w:t>
            </w:r>
            <w:proofErr w:type="spellEnd"/>
            <w:r w:rsidR="00FA0499" w:rsidRPr="004F743C">
              <w:rPr>
                <w:rFonts w:ascii="Times New Roman" w:eastAsia="Calibri" w:hAnsi="Times New Roman" w:cs="Times New Roman"/>
                <w:sz w:val="26"/>
                <w:szCs w:val="26"/>
                <w:lang w:val="kk-KZ"/>
              </w:rPr>
              <w:t>ялар және</w:t>
            </w:r>
            <w:r w:rsidR="00FA0499" w:rsidRPr="004F743C">
              <w:rPr>
                <w:rFonts w:ascii="Times New Roman" w:eastAsia="Calibri" w:hAnsi="Times New Roman" w:cs="Times New Roman"/>
                <w:sz w:val="26"/>
                <w:szCs w:val="26"/>
              </w:rPr>
              <w:t xml:space="preserve"> </w:t>
            </w:r>
            <w:r w:rsidR="00FA0499" w:rsidRPr="004F743C">
              <w:rPr>
                <w:rFonts w:ascii="Times New Roman" w:eastAsia="Calibri" w:hAnsi="Times New Roman" w:cs="Times New Roman"/>
                <w:sz w:val="26"/>
                <w:szCs w:val="26"/>
                <w:lang w:val="kk-KZ"/>
              </w:rPr>
              <w:t>әлеуметтік қауіпсізді</w:t>
            </w:r>
            <w:r w:rsidR="00FA0499" w:rsidRPr="004F743C">
              <w:rPr>
                <w:rFonts w:ascii="Times New Roman" w:eastAsia="Calibri" w:hAnsi="Times New Roman" w:cs="Times New Roman"/>
                <w:sz w:val="26"/>
                <w:szCs w:val="26"/>
              </w:rPr>
              <w:t>к</w:t>
            </w: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347"/>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FA0499" w:rsidRPr="004F743C" w:rsidRDefault="00FA0499" w:rsidP="00FA0499">
            <w:pPr>
              <w:pStyle w:val="1"/>
              <w:keepNext w:val="0"/>
              <w:spacing w:before="0" w:after="0"/>
              <w:outlineLvl w:val="0"/>
              <w:rPr>
                <w:rFonts w:ascii="Times New Roman" w:hAnsi="Times New Roman" w:cs="Times New Roman"/>
                <w:b w:val="0"/>
                <w:sz w:val="26"/>
                <w:szCs w:val="26"/>
                <w:lang w:val="kk-KZ"/>
              </w:rPr>
            </w:pPr>
            <w:r w:rsidRPr="004F743C">
              <w:rPr>
                <w:rFonts w:ascii="Times New Roman" w:hAnsi="Times New Roman" w:cs="Times New Roman"/>
                <w:b w:val="0"/>
                <w:sz w:val="26"/>
                <w:szCs w:val="26"/>
                <w:lang w:val="kk-KZ"/>
              </w:rPr>
              <w:t>Э</w:t>
            </w:r>
            <w:proofErr w:type="spellStart"/>
            <w:r w:rsidRPr="004F743C">
              <w:rPr>
                <w:rFonts w:ascii="Times New Roman" w:hAnsi="Times New Roman" w:cs="Times New Roman"/>
                <w:b w:val="0"/>
                <w:sz w:val="26"/>
                <w:szCs w:val="26"/>
              </w:rPr>
              <w:t>кстремаль</w:t>
            </w:r>
            <w:proofErr w:type="spellEnd"/>
            <w:r w:rsidRPr="004F743C">
              <w:rPr>
                <w:rFonts w:ascii="Times New Roman" w:hAnsi="Times New Roman" w:cs="Times New Roman"/>
                <w:b w:val="0"/>
                <w:sz w:val="26"/>
                <w:szCs w:val="26"/>
                <w:lang w:val="kk-KZ"/>
              </w:rPr>
              <w:t>дық</w:t>
            </w:r>
            <w:r w:rsidRPr="004F743C">
              <w:rPr>
                <w:rFonts w:ascii="Times New Roman" w:hAnsi="Times New Roman" w:cs="Times New Roman"/>
                <w:b w:val="0"/>
                <w:sz w:val="26"/>
                <w:szCs w:val="26"/>
              </w:rPr>
              <w:t xml:space="preserve"> </w:t>
            </w:r>
            <w:proofErr w:type="spellStart"/>
            <w:r w:rsidRPr="004F743C">
              <w:rPr>
                <w:rFonts w:ascii="Times New Roman" w:hAnsi="Times New Roman" w:cs="Times New Roman"/>
                <w:b w:val="0"/>
                <w:sz w:val="26"/>
                <w:szCs w:val="26"/>
              </w:rPr>
              <w:t>ситуаци</w:t>
            </w:r>
            <w:proofErr w:type="spellEnd"/>
            <w:r w:rsidRPr="004F743C">
              <w:rPr>
                <w:rFonts w:ascii="Times New Roman" w:hAnsi="Times New Roman" w:cs="Times New Roman"/>
                <w:b w:val="0"/>
                <w:sz w:val="26"/>
                <w:szCs w:val="26"/>
                <w:lang w:val="kk-KZ"/>
              </w:rPr>
              <w:t xml:space="preserve">яның шығу себептері </w:t>
            </w:r>
            <w:r w:rsidRPr="004F743C">
              <w:rPr>
                <w:rFonts w:ascii="Times New Roman" w:hAnsi="Times New Roman" w:cs="Times New Roman"/>
                <w:b w:val="0"/>
                <w:sz w:val="26"/>
                <w:szCs w:val="26"/>
              </w:rPr>
              <w:t>.</w:t>
            </w:r>
          </w:p>
          <w:p w:rsidR="00DB684A" w:rsidRPr="004F743C" w:rsidRDefault="00DB684A" w:rsidP="00091D86">
            <w:pPr>
              <w:ind w:left="340"/>
              <w:jc w:val="both"/>
              <w:rPr>
                <w:rFonts w:ascii="Times New Roman" w:hAnsi="Times New Roman" w:cs="Times New Roman"/>
                <w:sz w:val="26"/>
                <w:szCs w:val="26"/>
                <w:lang w:val="kk-KZ"/>
              </w:rPr>
            </w:pP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c>
          <w:tcPr>
            <w:tcW w:w="1560" w:type="dxa"/>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lang w:val="kk-KZ"/>
              </w:rPr>
            </w:pPr>
            <w:r w:rsidRPr="004F743C">
              <w:rPr>
                <w:rFonts w:ascii="Times New Roman" w:hAnsi="Times New Roman" w:cs="Times New Roman"/>
                <w:sz w:val="26"/>
                <w:szCs w:val="26"/>
                <w:lang w:val="kk-KZ"/>
              </w:rPr>
              <w:t xml:space="preserve">СӨЖ </w:t>
            </w:r>
            <w:r w:rsidR="00FA0499" w:rsidRPr="004F743C">
              <w:rPr>
                <w:rFonts w:ascii="Times New Roman" w:eastAsia="Calibri" w:hAnsi="Times New Roman" w:cs="Times New Roman"/>
                <w:sz w:val="26"/>
                <w:szCs w:val="26"/>
                <w:lang w:val="kk-KZ"/>
              </w:rPr>
              <w:t>Тобыр к</w:t>
            </w:r>
            <w:proofErr w:type="spellStart"/>
            <w:r w:rsidR="00FA0499" w:rsidRPr="004F743C">
              <w:rPr>
                <w:rFonts w:ascii="Times New Roman" w:eastAsia="Calibri" w:hAnsi="Times New Roman" w:cs="Times New Roman"/>
                <w:sz w:val="26"/>
                <w:szCs w:val="26"/>
              </w:rPr>
              <w:t>лассификация</w:t>
            </w:r>
            <w:proofErr w:type="spellEnd"/>
            <w:r w:rsidR="00FA0499" w:rsidRPr="004F743C">
              <w:rPr>
                <w:rFonts w:ascii="Times New Roman" w:eastAsia="Calibri" w:hAnsi="Times New Roman" w:cs="Times New Roman"/>
                <w:sz w:val="26"/>
                <w:szCs w:val="26"/>
                <w:lang w:val="kk-KZ"/>
              </w:rPr>
              <w:t>сына талдау</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20</w:t>
            </w:r>
          </w:p>
        </w:tc>
      </w:tr>
      <w:tr w:rsidR="00DB684A" w:rsidRPr="004F743C" w:rsidTr="00C61B68">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6</w:t>
            </w:r>
          </w:p>
        </w:tc>
        <w:tc>
          <w:tcPr>
            <w:tcW w:w="6662" w:type="dxa"/>
            <w:gridSpan w:val="10"/>
          </w:tcPr>
          <w:p w:rsidR="00DB684A" w:rsidRPr="004F743C" w:rsidRDefault="004F743C" w:rsidP="003F19B7">
            <w:pPr>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6. </w:t>
            </w:r>
            <w:r w:rsidR="00E25357" w:rsidRPr="004F743C">
              <w:rPr>
                <w:rFonts w:ascii="Times New Roman" w:eastAsia="Calibri" w:hAnsi="Times New Roman" w:cs="Times New Roman"/>
                <w:sz w:val="26"/>
                <w:szCs w:val="26"/>
                <w:lang w:val="kk-KZ"/>
              </w:rPr>
              <w:t>Қысымды түсірудің негізгі</w:t>
            </w:r>
            <w:r w:rsidR="00E25357" w:rsidRPr="004F743C">
              <w:rPr>
                <w:rFonts w:ascii="Times New Roman" w:eastAsia="Calibri" w:hAnsi="Times New Roman" w:cs="Times New Roman"/>
                <w:sz w:val="26"/>
                <w:szCs w:val="26"/>
              </w:rPr>
              <w:t xml:space="preserve"> механизм</w:t>
            </w:r>
            <w:r w:rsidR="00E25357" w:rsidRPr="004F743C">
              <w:rPr>
                <w:rFonts w:ascii="Times New Roman" w:eastAsia="Calibri" w:hAnsi="Times New Roman" w:cs="Times New Roman"/>
                <w:sz w:val="26"/>
                <w:szCs w:val="26"/>
                <w:lang w:val="kk-KZ"/>
              </w:rPr>
              <w:t>дері</w:t>
            </w: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250"/>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E25357" w:rsidP="00091D86">
            <w:pPr>
              <w:pStyle w:val="21"/>
              <w:spacing w:after="0" w:line="240" w:lineRule="auto"/>
              <w:ind w:left="340"/>
              <w:rPr>
                <w:sz w:val="26"/>
                <w:szCs w:val="26"/>
                <w:lang w:val="kk-KZ"/>
              </w:rPr>
            </w:pPr>
            <w:r w:rsidRPr="004F743C">
              <w:rPr>
                <w:sz w:val="26"/>
                <w:szCs w:val="26"/>
                <w:lang w:val="kk-KZ"/>
              </w:rPr>
              <w:t xml:space="preserve">Қысым жағдайында тұлғаның мінез құлқының түрлері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416"/>
        </w:trPr>
        <w:tc>
          <w:tcPr>
            <w:tcW w:w="1560" w:type="dxa"/>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lang w:val="kk-KZ"/>
              </w:rPr>
            </w:pPr>
            <w:r w:rsidRPr="004F743C">
              <w:rPr>
                <w:rFonts w:ascii="Times New Roman" w:hAnsi="Times New Roman" w:cs="Times New Roman"/>
                <w:sz w:val="26"/>
                <w:szCs w:val="26"/>
                <w:lang w:val="kk-KZ"/>
              </w:rPr>
              <w:t xml:space="preserve">СӨЖ </w:t>
            </w:r>
            <w:r w:rsidR="00E25357" w:rsidRPr="004F743C">
              <w:rPr>
                <w:rFonts w:ascii="Times New Roman" w:eastAsia="Calibri" w:hAnsi="Times New Roman" w:cs="Times New Roman"/>
                <w:sz w:val="26"/>
                <w:szCs w:val="26"/>
                <w:lang w:val="kk-KZ"/>
              </w:rPr>
              <w:t>Қайшылықты реттеудегі жолдары</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18</w:t>
            </w:r>
          </w:p>
        </w:tc>
      </w:tr>
      <w:tr w:rsidR="00DB684A" w:rsidRPr="004F743C" w:rsidTr="00C61B68">
        <w:trPr>
          <w:trHeight w:val="625"/>
        </w:trPr>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7</w:t>
            </w:r>
          </w:p>
        </w:tc>
        <w:tc>
          <w:tcPr>
            <w:tcW w:w="6662" w:type="dxa"/>
            <w:gridSpan w:val="10"/>
          </w:tcPr>
          <w:p w:rsidR="00DB684A" w:rsidRPr="004F743C" w:rsidRDefault="004F743C" w:rsidP="003F19B7">
            <w:pPr>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7. </w:t>
            </w:r>
            <w:r w:rsidR="00E25357" w:rsidRPr="004F743C">
              <w:rPr>
                <w:rFonts w:ascii="Times New Roman" w:eastAsia="Calibri" w:hAnsi="Times New Roman" w:cs="Times New Roman"/>
                <w:bCs/>
                <w:sz w:val="26"/>
                <w:szCs w:val="26"/>
                <w:lang w:val="kk-KZ"/>
              </w:rPr>
              <w:t xml:space="preserve">Ұлттық </w:t>
            </w:r>
            <w:r w:rsidR="00E25357" w:rsidRPr="004F743C">
              <w:rPr>
                <w:rFonts w:ascii="Times New Roman" w:eastAsia="Calibri" w:hAnsi="Times New Roman" w:cs="Times New Roman"/>
                <w:sz w:val="26"/>
                <w:szCs w:val="26"/>
                <w:lang w:val="kk-KZ"/>
              </w:rPr>
              <w:t>қауіпсізді</w:t>
            </w:r>
            <w:r w:rsidR="00E25357" w:rsidRPr="004F743C">
              <w:rPr>
                <w:rFonts w:ascii="Times New Roman" w:eastAsia="Calibri" w:hAnsi="Times New Roman" w:cs="Times New Roman"/>
                <w:sz w:val="26"/>
                <w:szCs w:val="26"/>
              </w:rPr>
              <w:t>к</w:t>
            </w:r>
            <w:r w:rsidR="00E25357" w:rsidRPr="004F743C">
              <w:rPr>
                <w:rFonts w:ascii="Times New Roman" w:eastAsia="Calibri" w:hAnsi="Times New Roman" w:cs="Times New Roman"/>
                <w:sz w:val="26"/>
                <w:szCs w:val="26"/>
                <w:lang w:val="kk-KZ"/>
              </w:rPr>
              <w:t xml:space="preserve"> жүйесінің  әлеуметтік </w:t>
            </w:r>
            <w:r w:rsidR="00E25357" w:rsidRPr="004F743C">
              <w:rPr>
                <w:rFonts w:ascii="Times New Roman" w:eastAsia="Calibri" w:hAnsi="Times New Roman" w:cs="Times New Roman"/>
                <w:sz w:val="26"/>
                <w:szCs w:val="26"/>
              </w:rPr>
              <w:t>-психологи</w:t>
            </w:r>
            <w:r w:rsidR="00E25357" w:rsidRPr="004F743C">
              <w:rPr>
                <w:rFonts w:ascii="Times New Roman" w:eastAsia="Calibri" w:hAnsi="Times New Roman" w:cs="Times New Roman"/>
                <w:sz w:val="26"/>
                <w:szCs w:val="26"/>
                <w:lang w:val="kk-KZ"/>
              </w:rPr>
              <w:t>ялық</w:t>
            </w:r>
            <w:r w:rsidR="00E25357" w:rsidRPr="004F743C">
              <w:rPr>
                <w:rFonts w:ascii="Times New Roman" w:eastAsia="Calibri" w:hAnsi="Times New Roman" w:cs="Times New Roman"/>
                <w:sz w:val="26"/>
                <w:szCs w:val="26"/>
              </w:rPr>
              <w:t xml:space="preserve"> аспект</w:t>
            </w:r>
            <w:r w:rsidR="00E25357" w:rsidRPr="004F743C">
              <w:rPr>
                <w:rFonts w:ascii="Times New Roman" w:eastAsia="Calibri" w:hAnsi="Times New Roman" w:cs="Times New Roman"/>
                <w:sz w:val="26"/>
                <w:szCs w:val="26"/>
                <w:lang w:val="kk-KZ"/>
              </w:rPr>
              <w:t xml:space="preserve">ілері </w:t>
            </w:r>
            <w:r w:rsidR="00E25357" w:rsidRPr="004F743C">
              <w:rPr>
                <w:rFonts w:ascii="Times New Roman" w:eastAsia="Calibri" w:hAnsi="Times New Roman" w:cs="Times New Roman"/>
                <w:sz w:val="26"/>
                <w:szCs w:val="26"/>
              </w:rPr>
              <w:t xml:space="preserve"> </w:t>
            </w: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4F743C">
        <w:trPr>
          <w:trHeight w:val="966"/>
        </w:trPr>
        <w:tc>
          <w:tcPr>
            <w:tcW w:w="1560" w:type="dxa"/>
            <w:vMerge/>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D30FC2">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E25357" w:rsidP="00CA4488">
            <w:pPr>
              <w:numPr>
                <w:ilvl w:val="0"/>
                <w:numId w:val="38"/>
              </w:numPr>
              <w:jc w:val="both"/>
              <w:rPr>
                <w:rFonts w:ascii="Times New Roman" w:hAnsi="Times New Roman" w:cs="Times New Roman"/>
                <w:sz w:val="26"/>
                <w:szCs w:val="26"/>
                <w:lang w:val="kk-KZ"/>
              </w:rPr>
            </w:pPr>
            <w:r w:rsidRPr="004F743C">
              <w:rPr>
                <w:rFonts w:ascii="Times New Roman" w:eastAsia="Calibri" w:hAnsi="Times New Roman" w:cs="Times New Roman"/>
                <w:bCs/>
                <w:sz w:val="26"/>
                <w:szCs w:val="26"/>
                <w:lang w:val="kk-KZ"/>
              </w:rPr>
              <w:t xml:space="preserve">Ұлттық </w:t>
            </w:r>
            <w:r w:rsidRPr="004F743C">
              <w:rPr>
                <w:rFonts w:ascii="Times New Roman" w:eastAsia="Calibri" w:hAnsi="Times New Roman" w:cs="Times New Roman"/>
                <w:sz w:val="26"/>
                <w:szCs w:val="26"/>
                <w:lang w:val="kk-KZ"/>
              </w:rPr>
              <w:t>қауіпсізді</w:t>
            </w:r>
            <w:r w:rsidRPr="004F743C">
              <w:rPr>
                <w:rFonts w:ascii="Times New Roman" w:eastAsia="Calibri" w:hAnsi="Times New Roman" w:cs="Times New Roman"/>
                <w:sz w:val="26"/>
                <w:szCs w:val="26"/>
              </w:rPr>
              <w:t>к</w:t>
            </w:r>
            <w:r w:rsidRPr="004F743C">
              <w:rPr>
                <w:rFonts w:ascii="Times New Roman" w:eastAsia="Calibri" w:hAnsi="Times New Roman" w:cs="Times New Roman"/>
                <w:sz w:val="26"/>
                <w:szCs w:val="26"/>
                <w:lang w:val="kk-KZ"/>
              </w:rPr>
              <w:t xml:space="preserve"> жүйесінің  түсіндірудің к</w:t>
            </w:r>
            <w:proofErr w:type="spellStart"/>
            <w:r w:rsidRPr="004F743C">
              <w:rPr>
                <w:rFonts w:ascii="Times New Roman" w:eastAsia="Calibri" w:hAnsi="Times New Roman" w:cs="Times New Roman"/>
                <w:sz w:val="26"/>
                <w:szCs w:val="26"/>
              </w:rPr>
              <w:t>онцептуаль</w:t>
            </w:r>
            <w:proofErr w:type="spellEnd"/>
            <w:r w:rsidRPr="004F743C">
              <w:rPr>
                <w:rFonts w:ascii="Times New Roman" w:eastAsia="Calibri" w:hAnsi="Times New Roman" w:cs="Times New Roman"/>
                <w:sz w:val="26"/>
                <w:szCs w:val="26"/>
                <w:lang w:val="kk-KZ"/>
              </w:rPr>
              <w:t xml:space="preserve">ды қадам </w:t>
            </w:r>
            <w:r w:rsidRPr="004F743C">
              <w:rPr>
                <w:rFonts w:ascii="Times New Roman" w:eastAsia="Calibri" w:hAnsi="Times New Roman" w:cs="Times New Roman"/>
                <w:sz w:val="26"/>
                <w:szCs w:val="26"/>
              </w:rPr>
              <w:t xml:space="preserve">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70600A" w:rsidRPr="004F743C" w:rsidTr="00C61B68">
        <w:trPr>
          <w:trHeight w:val="429"/>
        </w:trPr>
        <w:tc>
          <w:tcPr>
            <w:tcW w:w="1560" w:type="dxa"/>
          </w:tcPr>
          <w:p w:rsidR="0070600A" w:rsidRPr="004F743C" w:rsidRDefault="0070600A" w:rsidP="00B83ED9">
            <w:pPr>
              <w:jc w:val="center"/>
              <w:rPr>
                <w:rFonts w:ascii="Times New Roman" w:hAnsi="Times New Roman" w:cs="Times New Roman"/>
                <w:sz w:val="26"/>
                <w:szCs w:val="26"/>
              </w:rPr>
            </w:pPr>
          </w:p>
        </w:tc>
        <w:tc>
          <w:tcPr>
            <w:tcW w:w="6662" w:type="dxa"/>
            <w:gridSpan w:val="10"/>
          </w:tcPr>
          <w:p w:rsidR="0070600A" w:rsidRPr="004F743C" w:rsidRDefault="0070600A" w:rsidP="00B83ED9">
            <w:pPr>
              <w:pStyle w:val="2"/>
              <w:outlineLvl w:val="1"/>
              <w:rPr>
                <w:rFonts w:ascii="Times New Roman" w:hAnsi="Times New Roman" w:cs="Times New Roman"/>
                <w:sz w:val="26"/>
                <w:szCs w:val="26"/>
                <w:lang w:val="kk-KZ"/>
              </w:rPr>
            </w:pPr>
            <w:r w:rsidRPr="004F743C">
              <w:rPr>
                <w:rFonts w:ascii="Times New Roman" w:hAnsi="Times New Roman" w:cs="Times New Roman"/>
                <w:sz w:val="26"/>
                <w:szCs w:val="26"/>
                <w:lang w:val="kk-KZ"/>
              </w:rPr>
              <w:t xml:space="preserve">Қортынды </w:t>
            </w:r>
          </w:p>
        </w:tc>
        <w:tc>
          <w:tcPr>
            <w:tcW w:w="1276" w:type="dxa"/>
            <w:gridSpan w:val="2"/>
            <w:vAlign w:val="center"/>
          </w:tcPr>
          <w:p w:rsidR="0070600A" w:rsidRPr="004F743C" w:rsidRDefault="0070600A" w:rsidP="00116582">
            <w:pPr>
              <w:jc w:val="center"/>
              <w:rPr>
                <w:rFonts w:ascii="Times New Roman" w:hAnsi="Times New Roman" w:cs="Times New Roman"/>
                <w:sz w:val="26"/>
                <w:szCs w:val="26"/>
                <w:lang w:val="kk-KZ"/>
              </w:rPr>
            </w:pPr>
          </w:p>
          <w:p w:rsidR="0070600A" w:rsidRPr="004F743C" w:rsidRDefault="0070600A" w:rsidP="00116582">
            <w:pPr>
              <w:jc w:val="center"/>
              <w:rPr>
                <w:rFonts w:ascii="Times New Roman" w:hAnsi="Times New Roman" w:cs="Times New Roman"/>
                <w:sz w:val="26"/>
                <w:szCs w:val="26"/>
                <w:lang w:val="kk-KZ"/>
              </w:rPr>
            </w:pPr>
          </w:p>
        </w:tc>
        <w:tc>
          <w:tcPr>
            <w:tcW w:w="1099" w:type="dxa"/>
            <w:vAlign w:val="center"/>
          </w:tcPr>
          <w:p w:rsidR="0070600A" w:rsidRPr="004F743C" w:rsidRDefault="0070600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100</w:t>
            </w:r>
          </w:p>
        </w:tc>
      </w:tr>
      <w:tr w:rsidR="0070600A" w:rsidRPr="004F743C" w:rsidTr="00C61B68">
        <w:trPr>
          <w:trHeight w:val="453"/>
        </w:trPr>
        <w:tc>
          <w:tcPr>
            <w:tcW w:w="1560" w:type="dxa"/>
          </w:tcPr>
          <w:p w:rsidR="0070600A" w:rsidRPr="004F743C" w:rsidRDefault="0070600A" w:rsidP="00B83ED9">
            <w:pPr>
              <w:jc w:val="center"/>
              <w:rPr>
                <w:rFonts w:ascii="Times New Roman" w:hAnsi="Times New Roman" w:cs="Times New Roman"/>
                <w:sz w:val="26"/>
                <w:szCs w:val="26"/>
              </w:rPr>
            </w:pPr>
          </w:p>
        </w:tc>
        <w:tc>
          <w:tcPr>
            <w:tcW w:w="6662" w:type="dxa"/>
            <w:gridSpan w:val="10"/>
          </w:tcPr>
          <w:p w:rsidR="0070600A" w:rsidRPr="004F743C" w:rsidRDefault="0070600A" w:rsidP="00B83ED9">
            <w:pPr>
              <w:pStyle w:val="2"/>
              <w:outlineLvl w:val="1"/>
              <w:rPr>
                <w:rFonts w:ascii="Times New Roman" w:hAnsi="Times New Roman" w:cs="Times New Roman"/>
                <w:sz w:val="26"/>
                <w:szCs w:val="26"/>
                <w:lang w:val="en-US"/>
              </w:rPr>
            </w:pPr>
            <w:r w:rsidRPr="004F743C">
              <w:rPr>
                <w:rFonts w:ascii="Times New Roman" w:hAnsi="Times New Roman" w:cs="Times New Roman"/>
                <w:sz w:val="26"/>
                <w:szCs w:val="26"/>
                <w:lang w:val="en-US"/>
              </w:rPr>
              <w:t xml:space="preserve">Midterm </w:t>
            </w:r>
          </w:p>
        </w:tc>
        <w:tc>
          <w:tcPr>
            <w:tcW w:w="1276" w:type="dxa"/>
            <w:gridSpan w:val="2"/>
            <w:vAlign w:val="center"/>
          </w:tcPr>
          <w:p w:rsidR="0070600A" w:rsidRPr="004F743C" w:rsidRDefault="0070600A" w:rsidP="00116582">
            <w:pPr>
              <w:jc w:val="center"/>
              <w:rPr>
                <w:rFonts w:ascii="Times New Roman" w:hAnsi="Times New Roman" w:cs="Times New Roman"/>
                <w:sz w:val="26"/>
                <w:szCs w:val="26"/>
              </w:rPr>
            </w:pPr>
          </w:p>
        </w:tc>
        <w:tc>
          <w:tcPr>
            <w:tcW w:w="1099" w:type="dxa"/>
            <w:vAlign w:val="center"/>
          </w:tcPr>
          <w:p w:rsidR="0070600A" w:rsidRPr="004F743C" w:rsidRDefault="0070600A" w:rsidP="00116582">
            <w:pPr>
              <w:jc w:val="center"/>
              <w:rPr>
                <w:rFonts w:ascii="Times New Roman" w:hAnsi="Times New Roman" w:cs="Times New Roman"/>
                <w:sz w:val="26"/>
                <w:szCs w:val="26"/>
                <w:lang w:val="en-US"/>
              </w:rPr>
            </w:pPr>
            <w:r w:rsidRPr="004F743C">
              <w:rPr>
                <w:rFonts w:ascii="Times New Roman" w:hAnsi="Times New Roman" w:cs="Times New Roman"/>
                <w:sz w:val="26"/>
                <w:szCs w:val="26"/>
                <w:lang w:val="en-US"/>
              </w:rPr>
              <w:t>100</w:t>
            </w:r>
          </w:p>
        </w:tc>
      </w:tr>
      <w:tr w:rsidR="00DB684A" w:rsidRPr="004F743C" w:rsidTr="00C61B68">
        <w:trPr>
          <w:trHeight w:val="675"/>
        </w:trPr>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8</w:t>
            </w:r>
          </w:p>
        </w:tc>
        <w:tc>
          <w:tcPr>
            <w:tcW w:w="6662" w:type="dxa"/>
            <w:gridSpan w:val="10"/>
          </w:tcPr>
          <w:p w:rsidR="00D30FC2" w:rsidRPr="004F743C" w:rsidRDefault="004F743C" w:rsidP="00D30FC2">
            <w:pPr>
              <w:jc w:val="center"/>
              <w:rPr>
                <w:rFonts w:ascii="Times New Roman" w:hAnsi="Times New Roman" w:cs="Times New Roman"/>
                <w:sz w:val="26"/>
                <w:szCs w:val="26"/>
                <w:lang w:val="kk-KZ"/>
              </w:rPr>
            </w:pPr>
            <w:r w:rsidRPr="004F743C">
              <w:rPr>
                <w:rFonts w:ascii="Times New Roman" w:hAnsi="Times New Roman" w:cs="Times New Roman"/>
                <w:i/>
                <w:sz w:val="26"/>
                <w:szCs w:val="26"/>
              </w:rPr>
              <w:t>Дәріс</w:t>
            </w:r>
            <w:r w:rsidR="00DB684A" w:rsidRPr="004F743C">
              <w:rPr>
                <w:rFonts w:ascii="Times New Roman" w:hAnsi="Times New Roman" w:cs="Times New Roman"/>
                <w:i/>
                <w:sz w:val="26"/>
                <w:szCs w:val="26"/>
              </w:rPr>
              <w:t xml:space="preserve"> 8. </w:t>
            </w:r>
            <w:r w:rsidR="00E25357" w:rsidRPr="004F743C">
              <w:rPr>
                <w:rFonts w:ascii="Times New Roman" w:eastAsia="Calibri" w:hAnsi="Times New Roman" w:cs="Times New Roman"/>
                <w:sz w:val="26"/>
                <w:szCs w:val="26"/>
                <w:lang w:val="kk-KZ"/>
              </w:rPr>
              <w:t>Әлеуметтік қауіпсізді</w:t>
            </w:r>
            <w:r w:rsidR="00E25357" w:rsidRPr="004F743C">
              <w:rPr>
                <w:rFonts w:ascii="Times New Roman" w:eastAsia="Calibri" w:hAnsi="Times New Roman" w:cs="Times New Roman"/>
                <w:sz w:val="26"/>
                <w:szCs w:val="26"/>
              </w:rPr>
              <w:t>к</w:t>
            </w:r>
            <w:r w:rsidR="00E25357" w:rsidRPr="004F743C">
              <w:rPr>
                <w:rFonts w:ascii="Times New Roman" w:eastAsia="Calibri" w:hAnsi="Times New Roman" w:cs="Times New Roman"/>
                <w:sz w:val="26"/>
                <w:szCs w:val="26"/>
                <w:lang w:val="kk-KZ"/>
              </w:rPr>
              <w:t xml:space="preserve"> және әлеуметтік қысым</w:t>
            </w:r>
          </w:p>
          <w:p w:rsidR="00DB684A" w:rsidRPr="004F743C" w:rsidRDefault="00DB684A" w:rsidP="003F19B7">
            <w:pPr>
              <w:pStyle w:val="2"/>
              <w:outlineLvl w:val="1"/>
              <w:rPr>
                <w:rFonts w:ascii="Times New Roman" w:hAnsi="Times New Roman" w:cs="Times New Roman"/>
                <w:i/>
                <w:sz w:val="26"/>
                <w:szCs w:val="26"/>
                <w:lang w:val="kk-KZ"/>
              </w:rPr>
            </w:pPr>
          </w:p>
        </w:tc>
        <w:tc>
          <w:tcPr>
            <w:tcW w:w="1276" w:type="dxa"/>
            <w:gridSpan w:val="2"/>
            <w:vAlign w:val="center"/>
          </w:tcPr>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4F743C">
        <w:trPr>
          <w:trHeight w:val="701"/>
        </w:trPr>
        <w:tc>
          <w:tcPr>
            <w:tcW w:w="1560" w:type="dxa"/>
            <w:vMerge/>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E25357" w:rsidP="00D30FC2">
            <w:pPr>
              <w:tabs>
                <w:tab w:val="left" w:pos="360"/>
              </w:tabs>
              <w:ind w:left="360"/>
              <w:jc w:val="both"/>
              <w:rPr>
                <w:rFonts w:ascii="Times New Roman" w:hAnsi="Times New Roman" w:cs="Times New Roman"/>
                <w:sz w:val="26"/>
                <w:szCs w:val="26"/>
              </w:rPr>
            </w:pPr>
            <w:r w:rsidRPr="004F743C">
              <w:rPr>
                <w:rFonts w:ascii="Times New Roman" w:eastAsia="Calibri" w:hAnsi="Times New Roman" w:cs="Times New Roman"/>
                <w:sz w:val="26"/>
                <w:szCs w:val="26"/>
                <w:lang w:val="kk-KZ"/>
              </w:rPr>
              <w:t xml:space="preserve">Әлеуметтік қысым негізгі шығу себептері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357"/>
        </w:trPr>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9</w:t>
            </w:r>
          </w:p>
        </w:tc>
        <w:tc>
          <w:tcPr>
            <w:tcW w:w="6662" w:type="dxa"/>
            <w:gridSpan w:val="10"/>
          </w:tcPr>
          <w:p w:rsidR="00DB684A" w:rsidRPr="004F743C" w:rsidRDefault="004F743C" w:rsidP="003F19B7">
            <w:pPr>
              <w:jc w:val="both"/>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9. </w:t>
            </w:r>
            <w:r w:rsidR="00E25357" w:rsidRPr="004F743C">
              <w:rPr>
                <w:rFonts w:ascii="Times New Roman" w:eastAsia="Calibri" w:hAnsi="Times New Roman" w:cs="Times New Roman"/>
                <w:sz w:val="26"/>
                <w:szCs w:val="26"/>
                <w:lang w:val="kk-KZ"/>
              </w:rPr>
              <w:t>Әлеуметтік</w:t>
            </w:r>
            <w:r w:rsidR="00E25357" w:rsidRPr="004F743C">
              <w:rPr>
                <w:rFonts w:ascii="Times New Roman" w:eastAsia="Calibri" w:hAnsi="Times New Roman" w:cs="Times New Roman"/>
                <w:sz w:val="26"/>
                <w:szCs w:val="26"/>
              </w:rPr>
              <w:t xml:space="preserve"> конфликт</w:t>
            </w:r>
            <w:r w:rsidR="00E25357" w:rsidRPr="004F743C">
              <w:rPr>
                <w:rFonts w:ascii="Times New Roman" w:eastAsia="Calibri" w:hAnsi="Times New Roman" w:cs="Times New Roman"/>
                <w:sz w:val="26"/>
                <w:szCs w:val="26"/>
                <w:lang w:val="kk-KZ"/>
              </w:rPr>
              <w:t>тілер</w:t>
            </w:r>
            <w:r w:rsidR="00E25357" w:rsidRPr="004F743C">
              <w:rPr>
                <w:rFonts w:ascii="Times New Roman" w:eastAsia="Calibri" w:hAnsi="Times New Roman" w:cs="Times New Roman"/>
                <w:sz w:val="26"/>
                <w:szCs w:val="26"/>
              </w:rPr>
              <w:t>.</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70"/>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30FC2" w:rsidRPr="004F743C" w:rsidRDefault="00D30FC2" w:rsidP="00D30FC2">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E25357" w:rsidP="00D30FC2">
            <w:pPr>
              <w:ind w:left="340"/>
              <w:jc w:val="both"/>
              <w:rPr>
                <w:rFonts w:ascii="Times New Roman" w:hAnsi="Times New Roman" w:cs="Times New Roman"/>
                <w:sz w:val="26"/>
                <w:szCs w:val="26"/>
              </w:rPr>
            </w:pPr>
            <w:r w:rsidRPr="004F743C">
              <w:rPr>
                <w:rFonts w:ascii="Times New Roman" w:eastAsia="Calibri" w:hAnsi="Times New Roman" w:cs="Times New Roman"/>
                <w:sz w:val="26"/>
                <w:szCs w:val="26"/>
                <w:lang w:val="kk-KZ"/>
              </w:rPr>
              <w:t xml:space="preserve">Қайшылықты </w:t>
            </w:r>
            <w:r w:rsidRPr="004F743C">
              <w:rPr>
                <w:rFonts w:ascii="Times New Roman" w:eastAsia="Calibri" w:hAnsi="Times New Roman" w:cs="Times New Roman"/>
                <w:sz w:val="26"/>
                <w:szCs w:val="26"/>
              </w:rPr>
              <w:t xml:space="preserve"> </w:t>
            </w:r>
            <w:proofErr w:type="spellStart"/>
            <w:r w:rsidRPr="004F743C">
              <w:rPr>
                <w:rFonts w:ascii="Times New Roman" w:eastAsia="Calibri" w:hAnsi="Times New Roman" w:cs="Times New Roman"/>
                <w:sz w:val="26"/>
                <w:szCs w:val="26"/>
              </w:rPr>
              <w:t>ситуаци</w:t>
            </w:r>
            <w:proofErr w:type="spellEnd"/>
            <w:r w:rsidRPr="004F743C">
              <w:rPr>
                <w:rFonts w:ascii="Times New Roman" w:eastAsia="Calibri" w:hAnsi="Times New Roman" w:cs="Times New Roman"/>
                <w:sz w:val="26"/>
                <w:szCs w:val="26"/>
                <w:lang w:val="kk-KZ"/>
              </w:rPr>
              <w:t>ялар</w:t>
            </w:r>
            <w:r w:rsidRPr="004F743C">
              <w:rPr>
                <w:rFonts w:ascii="Times New Roman" w:hAnsi="Times New Roman" w:cs="Times New Roman"/>
                <w:sz w:val="26"/>
                <w:szCs w:val="26"/>
              </w:rPr>
              <w:t xml:space="preserve">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253"/>
        </w:trPr>
        <w:tc>
          <w:tcPr>
            <w:tcW w:w="1560" w:type="dxa"/>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lang w:val="kk-KZ"/>
              </w:rPr>
            </w:pPr>
            <w:r w:rsidRPr="004F743C">
              <w:rPr>
                <w:rFonts w:ascii="Times New Roman" w:hAnsi="Times New Roman" w:cs="Times New Roman"/>
                <w:sz w:val="26"/>
                <w:szCs w:val="26"/>
                <w:lang w:val="kk-KZ"/>
              </w:rPr>
              <w:t>СӨЖ</w:t>
            </w:r>
            <w:r w:rsidR="00D30FC2" w:rsidRPr="004F743C">
              <w:rPr>
                <w:rFonts w:ascii="Times New Roman" w:hAnsi="Times New Roman" w:cs="Times New Roman"/>
                <w:sz w:val="26"/>
                <w:szCs w:val="26"/>
                <w:lang w:val="kk-KZ"/>
              </w:rPr>
              <w:t xml:space="preserve"> мемлекеттің нарықтық экономиканы реттеу  </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20</w:t>
            </w:r>
          </w:p>
        </w:tc>
      </w:tr>
      <w:tr w:rsidR="00DB684A" w:rsidRPr="004F743C" w:rsidTr="004F743C">
        <w:trPr>
          <w:trHeight w:val="385"/>
        </w:trPr>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10</w:t>
            </w:r>
          </w:p>
        </w:tc>
        <w:tc>
          <w:tcPr>
            <w:tcW w:w="6662" w:type="dxa"/>
            <w:gridSpan w:val="10"/>
          </w:tcPr>
          <w:p w:rsidR="00DB684A" w:rsidRPr="004F743C" w:rsidRDefault="004F743C" w:rsidP="003F19B7">
            <w:pPr>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10.</w:t>
            </w:r>
            <w:r w:rsidR="00D30FC2" w:rsidRPr="004F743C">
              <w:rPr>
                <w:rFonts w:ascii="Times New Roman" w:hAnsi="Times New Roman" w:cs="Times New Roman"/>
                <w:sz w:val="26"/>
                <w:szCs w:val="26"/>
                <w:lang w:val="kk-KZ" w:eastAsia="zh-CN"/>
              </w:rPr>
              <w:t xml:space="preserve"> </w:t>
            </w:r>
            <w:r w:rsidR="00E25357" w:rsidRPr="004F743C">
              <w:rPr>
                <w:rFonts w:ascii="Times New Roman" w:eastAsia="Calibri" w:hAnsi="Times New Roman" w:cs="Times New Roman"/>
                <w:sz w:val="26"/>
                <w:szCs w:val="26"/>
                <w:lang w:val="kk-KZ"/>
              </w:rPr>
              <w:t>Қоғамдық қауіпсіздік</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985"/>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B684A" w:rsidRPr="004F743C" w:rsidRDefault="00DB684A" w:rsidP="003F19B7">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DB684A" w:rsidRPr="004F743C" w:rsidRDefault="00E25357" w:rsidP="00D30FC2">
            <w:pPr>
              <w:ind w:left="340"/>
              <w:rPr>
                <w:rFonts w:ascii="Times New Roman" w:hAnsi="Times New Roman" w:cs="Times New Roman"/>
                <w:sz w:val="26"/>
                <w:szCs w:val="26"/>
              </w:rPr>
            </w:pPr>
            <w:r w:rsidRPr="004F743C">
              <w:rPr>
                <w:rFonts w:ascii="Times New Roman" w:eastAsia="Calibri" w:hAnsi="Times New Roman" w:cs="Times New Roman"/>
                <w:sz w:val="26"/>
                <w:szCs w:val="26"/>
                <w:lang w:val="kk-KZ"/>
              </w:rPr>
              <w:t xml:space="preserve">Қоғамдық қауіпсіздікті ұлтық қауіпсідікте алатын ролі </w:t>
            </w: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219"/>
        </w:trPr>
        <w:tc>
          <w:tcPr>
            <w:tcW w:w="1560" w:type="dxa"/>
            <w:vMerge w:val="restart"/>
          </w:tcPr>
          <w:p w:rsidR="00DB684A" w:rsidRPr="004F743C" w:rsidRDefault="00DB684A" w:rsidP="00B83ED9">
            <w:pPr>
              <w:jc w:val="center"/>
              <w:rPr>
                <w:rFonts w:ascii="Times New Roman" w:hAnsi="Times New Roman" w:cs="Times New Roman"/>
                <w:sz w:val="26"/>
                <w:szCs w:val="26"/>
              </w:rPr>
            </w:pPr>
            <w:r w:rsidRPr="004F743C">
              <w:rPr>
                <w:rFonts w:ascii="Times New Roman" w:hAnsi="Times New Roman" w:cs="Times New Roman"/>
                <w:sz w:val="26"/>
                <w:szCs w:val="26"/>
              </w:rPr>
              <w:t>11</w:t>
            </w:r>
          </w:p>
        </w:tc>
        <w:tc>
          <w:tcPr>
            <w:tcW w:w="6662" w:type="dxa"/>
            <w:gridSpan w:val="10"/>
          </w:tcPr>
          <w:p w:rsidR="00DB684A" w:rsidRPr="004F743C" w:rsidRDefault="004F743C" w:rsidP="003F19B7">
            <w:pPr>
              <w:rPr>
                <w:rFonts w:ascii="Times New Roman" w:hAnsi="Times New Roman" w:cs="Times New Roman"/>
                <w:sz w:val="26"/>
                <w:szCs w:val="26"/>
              </w:rPr>
            </w:pPr>
            <w:r w:rsidRPr="004F743C">
              <w:rPr>
                <w:rFonts w:ascii="Times New Roman" w:hAnsi="Times New Roman" w:cs="Times New Roman"/>
                <w:sz w:val="26"/>
                <w:szCs w:val="26"/>
              </w:rPr>
              <w:t>Дәріс</w:t>
            </w:r>
            <w:r w:rsidR="00DB684A" w:rsidRPr="004F743C">
              <w:rPr>
                <w:rFonts w:ascii="Times New Roman" w:hAnsi="Times New Roman" w:cs="Times New Roman"/>
                <w:sz w:val="26"/>
                <w:szCs w:val="26"/>
              </w:rPr>
              <w:t xml:space="preserve"> 11. </w:t>
            </w:r>
            <w:r w:rsidR="00E25357" w:rsidRPr="004F743C">
              <w:rPr>
                <w:rFonts w:ascii="Times New Roman" w:eastAsia="Calibri" w:hAnsi="Times New Roman" w:cs="Times New Roman"/>
                <w:bCs/>
                <w:sz w:val="26"/>
                <w:szCs w:val="26"/>
                <w:lang w:val="kk-KZ"/>
              </w:rPr>
              <w:t>Қоғамның бұзылуына әкрелтін қауіптер</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p w:rsidR="00DB684A"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DB684A" w:rsidRPr="004F743C" w:rsidTr="00C61B68">
        <w:trPr>
          <w:trHeight w:val="76"/>
        </w:trPr>
        <w:tc>
          <w:tcPr>
            <w:tcW w:w="1560" w:type="dxa"/>
            <w:vMerge/>
          </w:tcPr>
          <w:p w:rsidR="00DB684A" w:rsidRPr="004F743C" w:rsidRDefault="00DB684A" w:rsidP="00B83ED9">
            <w:pPr>
              <w:rPr>
                <w:rFonts w:ascii="Times New Roman" w:hAnsi="Times New Roman" w:cs="Times New Roman"/>
                <w:sz w:val="26"/>
                <w:szCs w:val="26"/>
              </w:rPr>
            </w:pPr>
          </w:p>
        </w:tc>
        <w:tc>
          <w:tcPr>
            <w:tcW w:w="6662" w:type="dxa"/>
            <w:gridSpan w:val="10"/>
          </w:tcPr>
          <w:p w:rsidR="00D30FC2" w:rsidRPr="004F743C" w:rsidRDefault="00D30FC2" w:rsidP="00D30FC2">
            <w:pPr>
              <w:rPr>
                <w:rFonts w:ascii="Times New Roman" w:hAnsi="Times New Roman" w:cs="Times New Roman"/>
                <w:sz w:val="26"/>
                <w:szCs w:val="26"/>
              </w:rPr>
            </w:pPr>
            <w:r w:rsidRPr="004F743C">
              <w:rPr>
                <w:rFonts w:ascii="Times New Roman" w:hAnsi="Times New Roman" w:cs="Times New Roman"/>
                <w:sz w:val="26"/>
                <w:szCs w:val="26"/>
                <w:lang w:val="kk-KZ"/>
              </w:rPr>
              <w:t>Семинар сұрақтары</w:t>
            </w:r>
            <w:r w:rsidRPr="004F743C">
              <w:rPr>
                <w:rFonts w:ascii="Times New Roman" w:hAnsi="Times New Roman" w:cs="Times New Roman"/>
                <w:sz w:val="26"/>
                <w:szCs w:val="26"/>
              </w:rPr>
              <w:t>.</w:t>
            </w:r>
          </w:p>
          <w:p w:rsidR="00E25357" w:rsidRPr="004F743C" w:rsidRDefault="00E25357" w:rsidP="00E25357">
            <w:pPr>
              <w:rPr>
                <w:rFonts w:ascii="Times New Roman" w:eastAsia="Calibri" w:hAnsi="Times New Roman" w:cs="Times New Roman"/>
                <w:color w:val="000000"/>
                <w:sz w:val="26"/>
                <w:szCs w:val="26"/>
                <w:lang w:val="kk-KZ"/>
              </w:rPr>
            </w:pPr>
            <w:r w:rsidRPr="004F743C">
              <w:rPr>
                <w:rFonts w:ascii="Times New Roman" w:eastAsia="Calibri" w:hAnsi="Times New Roman" w:cs="Times New Roman"/>
                <w:bCs/>
                <w:sz w:val="26"/>
                <w:szCs w:val="26"/>
                <w:lang w:val="kk-KZ"/>
              </w:rPr>
              <w:t xml:space="preserve">Қоғамдағы ауытқулар себептері </w:t>
            </w:r>
            <w:r w:rsidRPr="004F743C">
              <w:rPr>
                <w:rFonts w:ascii="Times New Roman" w:eastAsia="Calibri" w:hAnsi="Times New Roman" w:cs="Times New Roman"/>
                <w:color w:val="000000"/>
                <w:sz w:val="26"/>
                <w:szCs w:val="26"/>
                <w:lang w:val="kk-KZ"/>
              </w:rPr>
              <w:t xml:space="preserve">зерттеу кезеңдері </w:t>
            </w:r>
          </w:p>
          <w:p w:rsidR="00DB684A" w:rsidRPr="004F743C" w:rsidRDefault="00DB684A" w:rsidP="00DB684A">
            <w:pPr>
              <w:ind w:left="340"/>
              <w:rPr>
                <w:rFonts w:ascii="Times New Roman" w:hAnsi="Times New Roman" w:cs="Times New Roman"/>
                <w:sz w:val="26"/>
                <w:szCs w:val="26"/>
                <w:lang w:val="kk-KZ"/>
              </w:rPr>
            </w:pPr>
          </w:p>
        </w:tc>
        <w:tc>
          <w:tcPr>
            <w:tcW w:w="1276" w:type="dxa"/>
            <w:gridSpan w:val="2"/>
            <w:vAlign w:val="center"/>
          </w:tcPr>
          <w:p w:rsidR="00DB684A"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c>
          <w:tcPr>
            <w:tcW w:w="1560" w:type="dxa"/>
          </w:tcPr>
          <w:p w:rsidR="00DB684A" w:rsidRPr="004F743C" w:rsidRDefault="00DB684A" w:rsidP="00B83ED9">
            <w:pPr>
              <w:jc w:val="center"/>
              <w:rPr>
                <w:rFonts w:ascii="Times New Roman" w:hAnsi="Times New Roman" w:cs="Times New Roman"/>
                <w:sz w:val="26"/>
                <w:szCs w:val="26"/>
              </w:rPr>
            </w:pPr>
          </w:p>
        </w:tc>
        <w:tc>
          <w:tcPr>
            <w:tcW w:w="6662" w:type="dxa"/>
            <w:gridSpan w:val="10"/>
          </w:tcPr>
          <w:p w:rsidR="00DB684A" w:rsidRPr="004F743C" w:rsidRDefault="00DB684A" w:rsidP="003F19B7">
            <w:pPr>
              <w:jc w:val="both"/>
              <w:rPr>
                <w:rFonts w:ascii="Times New Roman" w:hAnsi="Times New Roman" w:cs="Times New Roman"/>
                <w:sz w:val="26"/>
                <w:szCs w:val="26"/>
                <w:lang w:val="kk-KZ"/>
              </w:rPr>
            </w:pPr>
            <w:r w:rsidRPr="004F743C">
              <w:rPr>
                <w:rFonts w:ascii="Times New Roman" w:hAnsi="Times New Roman" w:cs="Times New Roman"/>
                <w:sz w:val="26"/>
                <w:szCs w:val="26"/>
                <w:lang w:val="kk-KZ"/>
              </w:rPr>
              <w:t xml:space="preserve">СӨЖ </w:t>
            </w:r>
            <w:r w:rsidR="00E25357" w:rsidRPr="004F743C">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20</w:t>
            </w:r>
          </w:p>
        </w:tc>
      </w:tr>
      <w:tr w:rsidR="0076500E" w:rsidRPr="004F743C" w:rsidTr="00C61B68">
        <w:tc>
          <w:tcPr>
            <w:tcW w:w="1560" w:type="dxa"/>
            <w:vMerge w:val="restart"/>
          </w:tcPr>
          <w:p w:rsidR="0076500E" w:rsidRPr="004F743C" w:rsidRDefault="0076500E" w:rsidP="00B83ED9">
            <w:pPr>
              <w:jc w:val="center"/>
              <w:rPr>
                <w:rFonts w:ascii="Times New Roman" w:hAnsi="Times New Roman" w:cs="Times New Roman"/>
                <w:sz w:val="26"/>
                <w:szCs w:val="26"/>
              </w:rPr>
            </w:pPr>
            <w:r w:rsidRPr="004F743C">
              <w:rPr>
                <w:rFonts w:ascii="Times New Roman" w:hAnsi="Times New Roman" w:cs="Times New Roman"/>
                <w:sz w:val="26"/>
                <w:szCs w:val="26"/>
              </w:rPr>
              <w:t>12</w:t>
            </w:r>
          </w:p>
        </w:tc>
        <w:tc>
          <w:tcPr>
            <w:tcW w:w="6662" w:type="dxa"/>
            <w:gridSpan w:val="10"/>
          </w:tcPr>
          <w:p w:rsidR="0076500E" w:rsidRPr="004F743C" w:rsidRDefault="0076500E" w:rsidP="006259C5">
            <w:pPr>
              <w:jc w:val="both"/>
              <w:rPr>
                <w:rFonts w:ascii="Times New Roman" w:eastAsia="Times New Roman" w:hAnsi="Times New Roman" w:cs="Times New Roman"/>
                <w:bCs/>
                <w:sz w:val="26"/>
                <w:szCs w:val="26"/>
                <w:lang w:val="kk-KZ" w:eastAsia="ko-KR"/>
              </w:rPr>
            </w:pPr>
            <w:r w:rsidRPr="004F743C">
              <w:rPr>
                <w:rFonts w:ascii="Times New Roman" w:eastAsia="SimSun" w:hAnsi="Times New Roman" w:cs="Times New Roman"/>
                <w:sz w:val="26"/>
                <w:szCs w:val="26"/>
                <w:lang w:val="kk-KZ" w:eastAsia="zh-CN"/>
              </w:rPr>
              <w:t xml:space="preserve">Дәріс 12. </w:t>
            </w:r>
            <w:r w:rsidR="00E25357" w:rsidRPr="004F743C">
              <w:rPr>
                <w:rFonts w:ascii="Times New Roman" w:eastAsia="Calibri" w:hAnsi="Times New Roman" w:cs="Times New Roman"/>
                <w:sz w:val="26"/>
                <w:szCs w:val="26"/>
                <w:lang w:val="kk-KZ"/>
              </w:rPr>
              <w:t>Ақпараттық қауіпсізді</w:t>
            </w:r>
            <w:r w:rsidR="00E25357" w:rsidRPr="004F743C">
              <w:rPr>
                <w:rFonts w:ascii="Times New Roman" w:eastAsia="Calibri" w:hAnsi="Times New Roman" w:cs="Times New Roman"/>
                <w:sz w:val="26"/>
                <w:szCs w:val="26"/>
              </w:rPr>
              <w:t>к</w:t>
            </w:r>
            <w:r w:rsidR="00E25357" w:rsidRPr="004F743C">
              <w:rPr>
                <w:rFonts w:ascii="Times New Roman" w:eastAsia="Calibri" w:hAnsi="Times New Roman" w:cs="Times New Roman"/>
                <w:sz w:val="26"/>
                <w:szCs w:val="26"/>
                <w:lang w:val="en-US"/>
              </w:rPr>
              <w:t>.</w:t>
            </w:r>
          </w:p>
        </w:tc>
        <w:tc>
          <w:tcPr>
            <w:tcW w:w="1276" w:type="dxa"/>
            <w:gridSpan w:val="2"/>
            <w:vAlign w:val="center"/>
          </w:tcPr>
          <w:p w:rsidR="0076500E" w:rsidRPr="004F743C" w:rsidRDefault="0076500E" w:rsidP="00116582">
            <w:pPr>
              <w:jc w:val="center"/>
              <w:rPr>
                <w:rFonts w:ascii="Times New Roman" w:hAnsi="Times New Roman" w:cs="Times New Roman"/>
                <w:sz w:val="26"/>
                <w:szCs w:val="26"/>
              </w:rPr>
            </w:pPr>
          </w:p>
          <w:p w:rsidR="0076500E"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76500E" w:rsidRPr="004F743C" w:rsidRDefault="0076500E" w:rsidP="00116582">
            <w:pPr>
              <w:jc w:val="center"/>
              <w:rPr>
                <w:rFonts w:ascii="Times New Roman" w:hAnsi="Times New Roman" w:cs="Times New Roman"/>
                <w:sz w:val="26"/>
                <w:szCs w:val="26"/>
              </w:rPr>
            </w:pPr>
          </w:p>
        </w:tc>
      </w:tr>
      <w:tr w:rsidR="0076500E" w:rsidRPr="004F743C" w:rsidTr="00C61B68">
        <w:trPr>
          <w:trHeight w:val="250"/>
        </w:trPr>
        <w:tc>
          <w:tcPr>
            <w:tcW w:w="1560" w:type="dxa"/>
            <w:vMerge/>
          </w:tcPr>
          <w:p w:rsidR="0076500E" w:rsidRPr="004F743C" w:rsidRDefault="0076500E" w:rsidP="00B83ED9">
            <w:pPr>
              <w:rPr>
                <w:rFonts w:ascii="Times New Roman" w:hAnsi="Times New Roman" w:cs="Times New Roman"/>
                <w:sz w:val="26"/>
                <w:szCs w:val="26"/>
              </w:rPr>
            </w:pPr>
          </w:p>
        </w:tc>
        <w:tc>
          <w:tcPr>
            <w:tcW w:w="6662" w:type="dxa"/>
            <w:gridSpan w:val="10"/>
          </w:tcPr>
          <w:p w:rsidR="0076500E" w:rsidRPr="004F743C" w:rsidRDefault="0076500E" w:rsidP="006259C5">
            <w:pPr>
              <w:jc w:val="both"/>
              <w:rPr>
                <w:rFonts w:ascii="Times New Roman" w:eastAsia="SimSun" w:hAnsi="Times New Roman" w:cs="Times New Roman"/>
                <w:sz w:val="26"/>
                <w:szCs w:val="26"/>
                <w:lang w:val="kk-KZ" w:eastAsia="zh-CN"/>
              </w:rPr>
            </w:pPr>
            <w:r w:rsidRPr="004F743C">
              <w:rPr>
                <w:rFonts w:ascii="Times New Roman" w:hAnsi="Times New Roman" w:cs="Times New Roman"/>
                <w:sz w:val="26"/>
                <w:szCs w:val="26"/>
                <w:lang w:val="kk-KZ"/>
              </w:rPr>
              <w:t xml:space="preserve">Семинар 12. </w:t>
            </w:r>
            <w:r w:rsidR="00E25357" w:rsidRPr="004F743C">
              <w:rPr>
                <w:rFonts w:ascii="Times New Roman" w:eastAsia="Calibri" w:hAnsi="Times New Roman" w:cs="Times New Roman"/>
                <w:sz w:val="26"/>
                <w:szCs w:val="26"/>
                <w:lang w:val="kk-KZ"/>
              </w:rPr>
              <w:t>Ақпараттық қауіпсіздік құрамдас бөліктері</w:t>
            </w:r>
            <w:r w:rsidRPr="004F743C">
              <w:rPr>
                <w:rFonts w:ascii="Times New Roman" w:hAnsi="Times New Roman" w:cs="Times New Roman"/>
                <w:sz w:val="26"/>
                <w:szCs w:val="26"/>
                <w:lang w:val="kk-KZ"/>
              </w:rPr>
              <w:tab/>
            </w:r>
          </w:p>
        </w:tc>
        <w:tc>
          <w:tcPr>
            <w:tcW w:w="1276" w:type="dxa"/>
            <w:gridSpan w:val="2"/>
            <w:vAlign w:val="center"/>
          </w:tcPr>
          <w:p w:rsidR="0076500E"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76500E" w:rsidRPr="004F743C" w:rsidTr="00C61B68">
        <w:trPr>
          <w:trHeight w:val="465"/>
        </w:trPr>
        <w:tc>
          <w:tcPr>
            <w:tcW w:w="1560" w:type="dxa"/>
            <w:vMerge w:val="restart"/>
          </w:tcPr>
          <w:p w:rsidR="0076500E" w:rsidRPr="004F743C" w:rsidRDefault="0076500E" w:rsidP="00B83ED9">
            <w:pPr>
              <w:rPr>
                <w:rFonts w:ascii="Times New Roman" w:hAnsi="Times New Roman" w:cs="Times New Roman"/>
                <w:sz w:val="26"/>
                <w:szCs w:val="26"/>
              </w:rPr>
            </w:pPr>
            <w:r w:rsidRPr="004F743C">
              <w:rPr>
                <w:rFonts w:ascii="Times New Roman" w:hAnsi="Times New Roman" w:cs="Times New Roman"/>
                <w:sz w:val="26"/>
                <w:szCs w:val="26"/>
              </w:rPr>
              <w:t>13</w:t>
            </w:r>
          </w:p>
        </w:tc>
        <w:tc>
          <w:tcPr>
            <w:tcW w:w="6662" w:type="dxa"/>
            <w:gridSpan w:val="10"/>
          </w:tcPr>
          <w:p w:rsidR="0076500E" w:rsidRPr="004F743C" w:rsidRDefault="0076500E" w:rsidP="006259C5">
            <w:pPr>
              <w:jc w:val="both"/>
              <w:rPr>
                <w:rFonts w:ascii="Times New Roman" w:eastAsia="Times New Roman" w:hAnsi="Times New Roman" w:cs="Times New Roman"/>
                <w:sz w:val="26"/>
                <w:szCs w:val="26"/>
                <w:lang w:val="kk-KZ"/>
              </w:rPr>
            </w:pPr>
            <w:r w:rsidRPr="004F743C">
              <w:rPr>
                <w:rFonts w:ascii="Times New Roman" w:eastAsia="SimSun" w:hAnsi="Times New Roman" w:cs="Times New Roman"/>
                <w:sz w:val="26"/>
                <w:szCs w:val="26"/>
                <w:lang w:val="kk-KZ" w:eastAsia="zh-CN"/>
              </w:rPr>
              <w:t xml:space="preserve">Дәріс 13. </w:t>
            </w:r>
            <w:r w:rsidR="00E25357" w:rsidRPr="004F743C">
              <w:rPr>
                <w:rFonts w:ascii="Times New Roman" w:eastAsia="Calibri" w:hAnsi="Times New Roman" w:cs="Times New Roman"/>
                <w:sz w:val="26"/>
                <w:szCs w:val="26"/>
                <w:lang w:val="kk-KZ"/>
              </w:rPr>
              <w:t>Ұйымдасқан қауіпсізді</w:t>
            </w:r>
            <w:r w:rsidR="00E25357" w:rsidRPr="004F743C">
              <w:rPr>
                <w:rFonts w:ascii="Times New Roman" w:eastAsia="Calibri" w:hAnsi="Times New Roman" w:cs="Times New Roman"/>
                <w:sz w:val="26"/>
                <w:szCs w:val="26"/>
              </w:rPr>
              <w:t>к.</w:t>
            </w:r>
          </w:p>
        </w:tc>
        <w:tc>
          <w:tcPr>
            <w:tcW w:w="1276" w:type="dxa"/>
            <w:gridSpan w:val="2"/>
            <w:vAlign w:val="center"/>
          </w:tcPr>
          <w:p w:rsidR="0076500E"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76500E" w:rsidRPr="004F743C" w:rsidTr="004F743C">
        <w:trPr>
          <w:trHeight w:val="655"/>
        </w:trPr>
        <w:tc>
          <w:tcPr>
            <w:tcW w:w="1560" w:type="dxa"/>
            <w:vMerge/>
          </w:tcPr>
          <w:p w:rsidR="0076500E" w:rsidRPr="004F743C" w:rsidRDefault="0076500E" w:rsidP="00B83ED9">
            <w:pPr>
              <w:rPr>
                <w:rFonts w:ascii="Times New Roman" w:hAnsi="Times New Roman" w:cs="Times New Roman"/>
                <w:sz w:val="26"/>
                <w:szCs w:val="26"/>
              </w:rPr>
            </w:pPr>
          </w:p>
        </w:tc>
        <w:tc>
          <w:tcPr>
            <w:tcW w:w="6662" w:type="dxa"/>
            <w:gridSpan w:val="10"/>
          </w:tcPr>
          <w:p w:rsidR="0076500E" w:rsidRPr="004F743C" w:rsidRDefault="0076500E" w:rsidP="0076500E">
            <w:pPr>
              <w:numPr>
                <w:ilvl w:val="0"/>
                <w:numId w:val="42"/>
              </w:numPr>
              <w:tabs>
                <w:tab w:val="clear" w:pos="1065"/>
                <w:tab w:val="left" w:pos="318"/>
              </w:tabs>
              <w:ind w:left="0" w:hanging="34"/>
              <w:jc w:val="both"/>
              <w:rPr>
                <w:rFonts w:ascii="Times New Roman" w:eastAsia="SimSun" w:hAnsi="Times New Roman" w:cs="Times New Roman"/>
                <w:sz w:val="26"/>
                <w:szCs w:val="26"/>
                <w:lang w:val="kk-KZ" w:eastAsia="zh-CN"/>
              </w:rPr>
            </w:pPr>
            <w:r w:rsidRPr="004F743C">
              <w:rPr>
                <w:rFonts w:ascii="Times New Roman" w:hAnsi="Times New Roman" w:cs="Times New Roman"/>
                <w:sz w:val="26"/>
                <w:szCs w:val="26"/>
                <w:lang w:val="kk-KZ"/>
              </w:rPr>
              <w:t xml:space="preserve">Семинар 13. </w:t>
            </w:r>
            <w:r w:rsidR="00E25357" w:rsidRPr="004F743C">
              <w:rPr>
                <w:rFonts w:ascii="Times New Roman" w:eastAsia="Calibri" w:hAnsi="Times New Roman" w:cs="Times New Roman"/>
                <w:sz w:val="26"/>
                <w:szCs w:val="26"/>
                <w:lang w:val="kk-KZ"/>
              </w:rPr>
              <w:t xml:space="preserve">Әлеуметтік қауіпсіздік құрамдас бөліктері  </w:t>
            </w:r>
            <w:r w:rsidR="00E25357" w:rsidRPr="004F743C">
              <w:rPr>
                <w:rFonts w:ascii="Times New Roman" w:eastAsia="Calibri" w:hAnsi="Times New Roman" w:cs="Times New Roman"/>
                <w:color w:val="000000"/>
                <w:sz w:val="26"/>
                <w:szCs w:val="26"/>
                <w:lang w:val="kk-KZ"/>
              </w:rPr>
              <w:t>.</w:t>
            </w:r>
          </w:p>
        </w:tc>
        <w:tc>
          <w:tcPr>
            <w:tcW w:w="1276" w:type="dxa"/>
            <w:gridSpan w:val="2"/>
            <w:vAlign w:val="center"/>
          </w:tcPr>
          <w:p w:rsidR="0076500E"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DB684A" w:rsidRPr="004F743C" w:rsidTr="00C61B68">
        <w:trPr>
          <w:trHeight w:val="420"/>
        </w:trPr>
        <w:tc>
          <w:tcPr>
            <w:tcW w:w="1560" w:type="dxa"/>
          </w:tcPr>
          <w:p w:rsidR="00DB684A" w:rsidRPr="004F743C" w:rsidRDefault="00DB684A" w:rsidP="00B83ED9">
            <w:pPr>
              <w:rPr>
                <w:rFonts w:ascii="Times New Roman" w:hAnsi="Times New Roman" w:cs="Times New Roman"/>
                <w:sz w:val="26"/>
                <w:szCs w:val="26"/>
              </w:rPr>
            </w:pPr>
          </w:p>
        </w:tc>
        <w:tc>
          <w:tcPr>
            <w:tcW w:w="6662" w:type="dxa"/>
            <w:gridSpan w:val="10"/>
          </w:tcPr>
          <w:p w:rsidR="00DB684A" w:rsidRPr="004F743C" w:rsidRDefault="00DB684A" w:rsidP="0076500E">
            <w:pPr>
              <w:rPr>
                <w:rFonts w:ascii="Times New Roman" w:hAnsi="Times New Roman" w:cs="Times New Roman"/>
                <w:sz w:val="26"/>
                <w:szCs w:val="26"/>
                <w:lang w:val="kk-KZ"/>
              </w:rPr>
            </w:pPr>
            <w:r w:rsidRPr="004F743C">
              <w:rPr>
                <w:rFonts w:ascii="Times New Roman" w:hAnsi="Times New Roman" w:cs="Times New Roman"/>
                <w:sz w:val="26"/>
                <w:szCs w:val="26"/>
                <w:lang w:val="kk-KZ"/>
              </w:rPr>
              <w:t>СӨЖ</w:t>
            </w:r>
            <w:r w:rsidRPr="004F743C">
              <w:rPr>
                <w:rFonts w:ascii="Times New Roman" w:hAnsi="Times New Roman" w:cs="Times New Roman"/>
                <w:sz w:val="26"/>
                <w:szCs w:val="26"/>
              </w:rPr>
              <w:t>.</w:t>
            </w:r>
            <w:r w:rsidR="0076500E" w:rsidRPr="004F743C">
              <w:rPr>
                <w:rFonts w:ascii="Times New Roman" w:hAnsi="Times New Roman" w:cs="Times New Roman"/>
                <w:sz w:val="26"/>
                <w:szCs w:val="26"/>
                <w:lang w:val="kk-KZ"/>
              </w:rPr>
              <w:t xml:space="preserve">  </w:t>
            </w:r>
            <w:r w:rsidR="00E25357" w:rsidRPr="004F743C">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4F743C" w:rsidRDefault="00DB684A" w:rsidP="00116582">
            <w:pPr>
              <w:jc w:val="center"/>
              <w:rPr>
                <w:rFonts w:ascii="Times New Roman" w:hAnsi="Times New Roman" w:cs="Times New Roman"/>
                <w:sz w:val="26"/>
                <w:szCs w:val="26"/>
              </w:rPr>
            </w:pPr>
          </w:p>
        </w:tc>
        <w:tc>
          <w:tcPr>
            <w:tcW w:w="1099" w:type="dxa"/>
            <w:vAlign w:val="center"/>
          </w:tcPr>
          <w:p w:rsidR="00DB684A" w:rsidRPr="004F743C" w:rsidRDefault="00DB684A"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18</w:t>
            </w:r>
          </w:p>
        </w:tc>
      </w:tr>
      <w:tr w:rsidR="0076500E" w:rsidRPr="004F743C" w:rsidTr="00C61B68">
        <w:trPr>
          <w:trHeight w:val="420"/>
        </w:trPr>
        <w:tc>
          <w:tcPr>
            <w:tcW w:w="1560" w:type="dxa"/>
            <w:vMerge w:val="restart"/>
          </w:tcPr>
          <w:p w:rsidR="0076500E" w:rsidRPr="004F743C" w:rsidRDefault="0076500E" w:rsidP="00B83ED9">
            <w:pPr>
              <w:rPr>
                <w:rFonts w:ascii="Times New Roman" w:hAnsi="Times New Roman" w:cs="Times New Roman"/>
                <w:sz w:val="26"/>
                <w:szCs w:val="26"/>
              </w:rPr>
            </w:pPr>
            <w:r w:rsidRPr="004F743C">
              <w:rPr>
                <w:rFonts w:ascii="Times New Roman" w:hAnsi="Times New Roman" w:cs="Times New Roman"/>
                <w:sz w:val="26"/>
                <w:szCs w:val="26"/>
              </w:rPr>
              <w:lastRenderedPageBreak/>
              <w:t>14</w:t>
            </w:r>
          </w:p>
        </w:tc>
        <w:tc>
          <w:tcPr>
            <w:tcW w:w="6662" w:type="dxa"/>
            <w:gridSpan w:val="10"/>
          </w:tcPr>
          <w:p w:rsidR="0076500E" w:rsidRPr="004F743C" w:rsidRDefault="0076500E" w:rsidP="006259C5">
            <w:pPr>
              <w:pStyle w:val="a8"/>
              <w:spacing w:after="0"/>
              <w:ind w:left="0"/>
              <w:rPr>
                <w:sz w:val="26"/>
                <w:szCs w:val="26"/>
                <w:lang w:val="kk-KZ"/>
              </w:rPr>
            </w:pPr>
            <w:r w:rsidRPr="004F743C">
              <w:rPr>
                <w:sz w:val="26"/>
                <w:szCs w:val="26"/>
                <w:lang w:val="kk-KZ"/>
              </w:rPr>
              <w:t xml:space="preserve">Дәріс 14. </w:t>
            </w:r>
            <w:r w:rsidR="00E25357" w:rsidRPr="004F743C">
              <w:rPr>
                <w:bCs/>
                <w:color w:val="000000"/>
                <w:sz w:val="26"/>
                <w:szCs w:val="26"/>
                <w:lang w:val="kk-KZ"/>
              </w:rPr>
              <w:t xml:space="preserve">Тұлғаның  қауіпсіздік мінез құлқындағы әлеуметтік </w:t>
            </w:r>
            <w:r w:rsidR="00E25357" w:rsidRPr="004F743C">
              <w:rPr>
                <w:sz w:val="26"/>
                <w:szCs w:val="26"/>
                <w:lang w:val="kk-KZ"/>
              </w:rPr>
              <w:t xml:space="preserve"> психология</w:t>
            </w:r>
          </w:p>
        </w:tc>
        <w:tc>
          <w:tcPr>
            <w:tcW w:w="1276" w:type="dxa"/>
            <w:gridSpan w:val="2"/>
            <w:vAlign w:val="center"/>
          </w:tcPr>
          <w:p w:rsidR="0076500E"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r>
      <w:tr w:rsidR="0076500E" w:rsidRPr="004F743C" w:rsidTr="00C61B68">
        <w:trPr>
          <w:trHeight w:val="70"/>
        </w:trPr>
        <w:tc>
          <w:tcPr>
            <w:tcW w:w="1560" w:type="dxa"/>
            <w:vMerge/>
          </w:tcPr>
          <w:p w:rsidR="0076500E" w:rsidRPr="004F743C" w:rsidRDefault="0076500E" w:rsidP="00B83ED9">
            <w:pPr>
              <w:rPr>
                <w:rFonts w:ascii="Times New Roman" w:hAnsi="Times New Roman" w:cs="Times New Roman"/>
                <w:sz w:val="26"/>
                <w:szCs w:val="26"/>
              </w:rPr>
            </w:pPr>
          </w:p>
        </w:tc>
        <w:tc>
          <w:tcPr>
            <w:tcW w:w="6662" w:type="dxa"/>
            <w:gridSpan w:val="10"/>
          </w:tcPr>
          <w:p w:rsidR="0076500E" w:rsidRPr="004F743C" w:rsidRDefault="0076500E" w:rsidP="0076500E">
            <w:pPr>
              <w:pStyle w:val="a8"/>
              <w:numPr>
                <w:ilvl w:val="1"/>
                <w:numId w:val="43"/>
              </w:numPr>
              <w:tabs>
                <w:tab w:val="clear" w:pos="1440"/>
                <w:tab w:val="num" w:pos="360"/>
              </w:tabs>
              <w:spacing w:after="0"/>
              <w:ind w:left="0" w:firstLine="0"/>
              <w:rPr>
                <w:sz w:val="26"/>
                <w:szCs w:val="26"/>
                <w:lang w:val="kk-KZ"/>
              </w:rPr>
            </w:pPr>
            <w:r w:rsidRPr="004F743C">
              <w:rPr>
                <w:sz w:val="26"/>
                <w:szCs w:val="26"/>
                <w:lang w:val="kk-KZ"/>
              </w:rPr>
              <w:t xml:space="preserve">Семинар 14. </w:t>
            </w:r>
            <w:r w:rsidR="002A205F" w:rsidRPr="004F743C">
              <w:rPr>
                <w:color w:val="000000"/>
                <w:sz w:val="26"/>
                <w:szCs w:val="26"/>
                <w:lang w:val="kk-KZ"/>
              </w:rPr>
              <w:t>Қауіпті мінез құлық шығу себептері</w:t>
            </w:r>
          </w:p>
        </w:tc>
        <w:tc>
          <w:tcPr>
            <w:tcW w:w="1276" w:type="dxa"/>
            <w:gridSpan w:val="2"/>
            <w:vAlign w:val="center"/>
          </w:tcPr>
          <w:p w:rsidR="0076500E"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76500E" w:rsidRPr="004F743C" w:rsidTr="00C61B68">
        <w:trPr>
          <w:trHeight w:val="317"/>
        </w:trPr>
        <w:tc>
          <w:tcPr>
            <w:tcW w:w="1560" w:type="dxa"/>
            <w:vMerge w:val="restart"/>
          </w:tcPr>
          <w:p w:rsidR="0076500E" w:rsidRPr="004F743C" w:rsidRDefault="0076500E" w:rsidP="00B83ED9">
            <w:pPr>
              <w:rPr>
                <w:rFonts w:ascii="Times New Roman" w:hAnsi="Times New Roman" w:cs="Times New Roman"/>
                <w:sz w:val="26"/>
                <w:szCs w:val="26"/>
              </w:rPr>
            </w:pPr>
            <w:r w:rsidRPr="004F743C">
              <w:rPr>
                <w:rFonts w:ascii="Times New Roman" w:hAnsi="Times New Roman" w:cs="Times New Roman"/>
                <w:sz w:val="26"/>
                <w:szCs w:val="26"/>
              </w:rPr>
              <w:t>15</w:t>
            </w:r>
          </w:p>
        </w:tc>
        <w:tc>
          <w:tcPr>
            <w:tcW w:w="6662" w:type="dxa"/>
            <w:gridSpan w:val="10"/>
          </w:tcPr>
          <w:p w:rsidR="0076500E" w:rsidRPr="004F743C" w:rsidRDefault="0076500E" w:rsidP="006259C5">
            <w:pPr>
              <w:autoSpaceDE w:val="0"/>
              <w:autoSpaceDN w:val="0"/>
              <w:adjustRightInd w:val="0"/>
              <w:jc w:val="both"/>
              <w:rPr>
                <w:rFonts w:ascii="Times New Roman" w:hAnsi="Times New Roman" w:cs="Times New Roman"/>
                <w:sz w:val="26"/>
                <w:szCs w:val="26"/>
                <w:lang w:val="kk-KZ"/>
              </w:rPr>
            </w:pPr>
            <w:r w:rsidRPr="004F743C">
              <w:rPr>
                <w:rFonts w:ascii="Times New Roman" w:hAnsi="Times New Roman" w:cs="Times New Roman"/>
                <w:bCs/>
                <w:sz w:val="26"/>
                <w:szCs w:val="26"/>
                <w:lang w:val="kk-KZ"/>
              </w:rPr>
              <w:t xml:space="preserve">Дәріс 15. </w:t>
            </w:r>
            <w:r w:rsidR="002A205F" w:rsidRPr="004F743C">
              <w:rPr>
                <w:rFonts w:ascii="Times New Roman" w:eastAsia="Calibri" w:hAnsi="Times New Roman" w:cs="Times New Roman"/>
                <w:color w:val="000000"/>
                <w:sz w:val="26"/>
                <w:szCs w:val="26"/>
                <w:lang w:val="kk-KZ"/>
              </w:rPr>
              <w:t>Тұлғаның п</w:t>
            </w:r>
            <w:r w:rsidR="002A205F" w:rsidRPr="004F743C">
              <w:rPr>
                <w:rFonts w:ascii="Times New Roman" w:eastAsia="Calibri" w:hAnsi="Times New Roman" w:cs="Times New Roman"/>
                <w:sz w:val="26"/>
                <w:szCs w:val="26"/>
                <w:lang w:val="kk-KZ"/>
              </w:rPr>
              <w:t xml:space="preserve">сихологиялық қауіптері  </w:t>
            </w:r>
          </w:p>
        </w:tc>
        <w:tc>
          <w:tcPr>
            <w:tcW w:w="1276" w:type="dxa"/>
            <w:gridSpan w:val="2"/>
            <w:vAlign w:val="center"/>
          </w:tcPr>
          <w:p w:rsidR="0076500E" w:rsidRPr="004F743C" w:rsidRDefault="00360558" w:rsidP="00116582">
            <w:pPr>
              <w:tabs>
                <w:tab w:val="left" w:pos="1080"/>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1</w:t>
            </w:r>
          </w:p>
        </w:tc>
        <w:tc>
          <w:tcPr>
            <w:tcW w:w="1099" w:type="dxa"/>
            <w:vAlign w:val="center"/>
          </w:tcPr>
          <w:p w:rsidR="0076500E" w:rsidRPr="004F743C" w:rsidRDefault="0076500E" w:rsidP="00116582">
            <w:pPr>
              <w:jc w:val="center"/>
              <w:rPr>
                <w:rFonts w:ascii="Times New Roman" w:hAnsi="Times New Roman" w:cs="Times New Roman"/>
                <w:sz w:val="26"/>
                <w:szCs w:val="26"/>
              </w:rPr>
            </w:pPr>
          </w:p>
        </w:tc>
      </w:tr>
      <w:tr w:rsidR="0076500E" w:rsidRPr="004F743C" w:rsidTr="00C61B68">
        <w:trPr>
          <w:trHeight w:val="660"/>
        </w:trPr>
        <w:tc>
          <w:tcPr>
            <w:tcW w:w="1560" w:type="dxa"/>
            <w:vMerge/>
          </w:tcPr>
          <w:p w:rsidR="0076500E" w:rsidRPr="004F743C" w:rsidRDefault="0076500E" w:rsidP="00B83ED9">
            <w:pPr>
              <w:rPr>
                <w:rFonts w:ascii="Times New Roman" w:hAnsi="Times New Roman" w:cs="Times New Roman"/>
                <w:sz w:val="26"/>
                <w:szCs w:val="26"/>
              </w:rPr>
            </w:pPr>
          </w:p>
        </w:tc>
        <w:tc>
          <w:tcPr>
            <w:tcW w:w="6662" w:type="dxa"/>
            <w:gridSpan w:val="10"/>
          </w:tcPr>
          <w:p w:rsidR="0076500E" w:rsidRPr="004F743C" w:rsidRDefault="0076500E" w:rsidP="001F295F">
            <w:pPr>
              <w:autoSpaceDE w:val="0"/>
              <w:autoSpaceDN w:val="0"/>
              <w:adjustRightInd w:val="0"/>
              <w:jc w:val="both"/>
              <w:rPr>
                <w:rFonts w:ascii="Times New Roman" w:hAnsi="Times New Roman" w:cs="Times New Roman"/>
                <w:sz w:val="26"/>
                <w:szCs w:val="26"/>
                <w:lang w:val="kk-KZ"/>
              </w:rPr>
            </w:pPr>
            <w:r w:rsidRPr="004F743C">
              <w:rPr>
                <w:rFonts w:ascii="Times New Roman" w:hAnsi="Times New Roman" w:cs="Times New Roman"/>
                <w:bCs/>
                <w:sz w:val="26"/>
                <w:szCs w:val="26"/>
                <w:lang w:val="kk-KZ"/>
              </w:rPr>
              <w:t xml:space="preserve">Семинар 15. </w:t>
            </w:r>
            <w:r w:rsidRPr="004F743C">
              <w:rPr>
                <w:rFonts w:ascii="Times New Roman" w:hAnsi="Times New Roman" w:cs="Times New Roman"/>
                <w:sz w:val="26"/>
                <w:szCs w:val="26"/>
                <w:lang w:val="kk-KZ"/>
              </w:rPr>
              <w:t xml:space="preserve">1. </w:t>
            </w:r>
            <w:r w:rsidR="002A205F" w:rsidRPr="004F743C">
              <w:rPr>
                <w:rFonts w:ascii="Times New Roman" w:eastAsia="Calibri" w:hAnsi="Times New Roman" w:cs="Times New Roman"/>
                <w:sz w:val="26"/>
                <w:szCs w:val="26"/>
              </w:rPr>
              <w:t>Психологи</w:t>
            </w:r>
            <w:r w:rsidR="002A205F" w:rsidRPr="004F743C">
              <w:rPr>
                <w:rFonts w:ascii="Times New Roman" w:eastAsia="Calibri" w:hAnsi="Times New Roman" w:cs="Times New Roman"/>
                <w:sz w:val="26"/>
                <w:szCs w:val="26"/>
                <w:lang w:val="kk-KZ"/>
              </w:rPr>
              <w:t>ялық</w:t>
            </w:r>
            <w:r w:rsidR="002A205F" w:rsidRPr="004F743C">
              <w:rPr>
                <w:rFonts w:ascii="Times New Roman" w:eastAsia="Calibri" w:hAnsi="Times New Roman" w:cs="Times New Roman"/>
                <w:sz w:val="26"/>
                <w:szCs w:val="26"/>
              </w:rPr>
              <w:t xml:space="preserve"> </w:t>
            </w:r>
            <w:proofErr w:type="spellStart"/>
            <w:r w:rsidR="002A205F" w:rsidRPr="004F743C">
              <w:rPr>
                <w:rFonts w:ascii="Times New Roman" w:eastAsia="Calibri" w:hAnsi="Times New Roman" w:cs="Times New Roman"/>
                <w:sz w:val="26"/>
                <w:szCs w:val="26"/>
              </w:rPr>
              <w:t>манипуляци</w:t>
            </w:r>
            <w:proofErr w:type="spellEnd"/>
            <w:r w:rsidR="002A205F" w:rsidRPr="004F743C">
              <w:rPr>
                <w:rFonts w:ascii="Times New Roman" w:eastAsia="Calibri" w:hAnsi="Times New Roman" w:cs="Times New Roman"/>
                <w:sz w:val="26"/>
                <w:szCs w:val="26"/>
                <w:lang w:val="kk-KZ"/>
              </w:rPr>
              <w:t>я</w:t>
            </w:r>
            <w:r w:rsidR="002A205F" w:rsidRPr="004F743C">
              <w:rPr>
                <w:rFonts w:ascii="Times New Roman" w:eastAsia="Calibri" w:hAnsi="Times New Roman" w:cs="Times New Roman"/>
                <w:sz w:val="26"/>
                <w:szCs w:val="26"/>
              </w:rPr>
              <w:t xml:space="preserve"> </w:t>
            </w:r>
            <w:r w:rsidR="002A205F" w:rsidRPr="004F743C">
              <w:rPr>
                <w:rFonts w:ascii="Times New Roman" w:eastAsia="Calibri" w:hAnsi="Times New Roman" w:cs="Times New Roman"/>
                <w:sz w:val="26"/>
                <w:szCs w:val="26"/>
                <w:lang w:val="kk-KZ"/>
              </w:rPr>
              <w:t>және одан қорғаныс</w:t>
            </w:r>
          </w:p>
        </w:tc>
        <w:tc>
          <w:tcPr>
            <w:tcW w:w="1276" w:type="dxa"/>
            <w:gridSpan w:val="2"/>
            <w:vAlign w:val="center"/>
          </w:tcPr>
          <w:p w:rsidR="0076500E" w:rsidRPr="004F743C" w:rsidRDefault="00360558" w:rsidP="00116582">
            <w:pPr>
              <w:tabs>
                <w:tab w:val="left" w:pos="465"/>
                <w:tab w:val="center" w:pos="607"/>
              </w:tabs>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2</w:t>
            </w:r>
          </w:p>
        </w:tc>
        <w:tc>
          <w:tcPr>
            <w:tcW w:w="1099" w:type="dxa"/>
            <w:vAlign w:val="center"/>
          </w:tcPr>
          <w:p w:rsidR="0076500E" w:rsidRPr="004F743C" w:rsidRDefault="0076500E" w:rsidP="00116582">
            <w:pPr>
              <w:jc w:val="center"/>
              <w:rPr>
                <w:rFonts w:ascii="Times New Roman" w:hAnsi="Times New Roman" w:cs="Times New Roman"/>
                <w:sz w:val="26"/>
                <w:szCs w:val="26"/>
                <w:lang w:val="kk-KZ"/>
              </w:rPr>
            </w:pPr>
            <w:r w:rsidRPr="004F743C">
              <w:rPr>
                <w:rFonts w:ascii="Times New Roman" w:hAnsi="Times New Roman" w:cs="Times New Roman"/>
                <w:sz w:val="26"/>
                <w:szCs w:val="26"/>
                <w:lang w:val="kk-KZ"/>
              </w:rPr>
              <w:t>5</w:t>
            </w:r>
          </w:p>
        </w:tc>
      </w:tr>
      <w:tr w:rsidR="0070600A" w:rsidRPr="004F743C" w:rsidTr="00C61B68">
        <w:trPr>
          <w:trHeight w:val="482"/>
        </w:trPr>
        <w:tc>
          <w:tcPr>
            <w:tcW w:w="1560" w:type="dxa"/>
          </w:tcPr>
          <w:p w:rsidR="0070600A" w:rsidRPr="004F743C" w:rsidRDefault="0070600A" w:rsidP="00B83ED9">
            <w:pPr>
              <w:rPr>
                <w:rFonts w:ascii="Times New Roman" w:hAnsi="Times New Roman" w:cs="Times New Roman"/>
                <w:sz w:val="26"/>
                <w:szCs w:val="26"/>
              </w:rPr>
            </w:pPr>
          </w:p>
        </w:tc>
        <w:tc>
          <w:tcPr>
            <w:tcW w:w="6662" w:type="dxa"/>
            <w:gridSpan w:val="10"/>
          </w:tcPr>
          <w:p w:rsidR="0070600A" w:rsidRPr="004F743C" w:rsidRDefault="0070600A" w:rsidP="00B83ED9">
            <w:pPr>
              <w:rPr>
                <w:rFonts w:ascii="Times New Roman" w:hAnsi="Times New Roman" w:cs="Times New Roman"/>
                <w:sz w:val="26"/>
                <w:szCs w:val="26"/>
                <w:lang w:val="kk-KZ"/>
              </w:rPr>
            </w:pPr>
          </w:p>
        </w:tc>
        <w:tc>
          <w:tcPr>
            <w:tcW w:w="1276" w:type="dxa"/>
            <w:gridSpan w:val="2"/>
            <w:vAlign w:val="center"/>
          </w:tcPr>
          <w:p w:rsidR="0070600A" w:rsidRPr="004F743C" w:rsidRDefault="0070600A" w:rsidP="00116582">
            <w:pPr>
              <w:tabs>
                <w:tab w:val="left" w:pos="465"/>
                <w:tab w:val="center" w:pos="607"/>
              </w:tabs>
              <w:jc w:val="center"/>
              <w:rPr>
                <w:rFonts w:ascii="Times New Roman" w:hAnsi="Times New Roman" w:cs="Times New Roman"/>
                <w:sz w:val="26"/>
                <w:szCs w:val="26"/>
                <w:lang w:val="en-US"/>
              </w:rPr>
            </w:pPr>
            <w:r w:rsidRPr="004F743C">
              <w:rPr>
                <w:rFonts w:ascii="Times New Roman" w:hAnsi="Times New Roman" w:cs="Times New Roman"/>
                <w:sz w:val="26"/>
                <w:szCs w:val="26"/>
                <w:lang w:val="en-US"/>
              </w:rPr>
              <w:t>45</w:t>
            </w:r>
          </w:p>
        </w:tc>
        <w:tc>
          <w:tcPr>
            <w:tcW w:w="1099" w:type="dxa"/>
            <w:vAlign w:val="center"/>
          </w:tcPr>
          <w:p w:rsidR="0070600A" w:rsidRPr="004F743C" w:rsidRDefault="0070600A" w:rsidP="00116582">
            <w:pPr>
              <w:jc w:val="center"/>
              <w:rPr>
                <w:rFonts w:ascii="Times New Roman" w:hAnsi="Times New Roman" w:cs="Times New Roman"/>
                <w:sz w:val="26"/>
                <w:szCs w:val="26"/>
                <w:lang w:val="en-US"/>
              </w:rPr>
            </w:pPr>
            <w:r w:rsidRPr="004F743C">
              <w:rPr>
                <w:rFonts w:ascii="Times New Roman" w:hAnsi="Times New Roman" w:cs="Times New Roman"/>
                <w:sz w:val="26"/>
                <w:szCs w:val="26"/>
                <w:lang w:val="en-US"/>
              </w:rPr>
              <w:t>100</w:t>
            </w:r>
          </w:p>
        </w:tc>
      </w:tr>
    </w:tbl>
    <w:p w:rsidR="00AE2B3D" w:rsidRPr="004F743C" w:rsidRDefault="00AE2B3D" w:rsidP="00AE2B3D">
      <w:pPr>
        <w:spacing w:after="0" w:line="240" w:lineRule="auto"/>
        <w:jc w:val="center"/>
        <w:rPr>
          <w:rFonts w:ascii="Times New Roman" w:hAnsi="Times New Roman" w:cs="Times New Roman"/>
          <w:sz w:val="26"/>
          <w:szCs w:val="26"/>
          <w:lang w:val="kk-KZ"/>
        </w:rPr>
      </w:pPr>
    </w:p>
    <w:p w:rsidR="00AB7BE7" w:rsidRPr="004F743C" w:rsidRDefault="00AB7BE7" w:rsidP="00AB7BE7">
      <w:pPr>
        <w:spacing w:after="0" w:line="360" w:lineRule="auto"/>
        <w:jc w:val="both"/>
        <w:rPr>
          <w:rFonts w:ascii="Times New Roman" w:eastAsia="Calibri" w:hAnsi="Times New Roman" w:cs="Times New Roman"/>
          <w:sz w:val="26"/>
          <w:szCs w:val="26"/>
          <w:lang w:val="kk-KZ"/>
        </w:rPr>
      </w:pPr>
      <w:r w:rsidRPr="004F743C">
        <w:rPr>
          <w:rFonts w:ascii="Times New Roman" w:eastAsia="Calibri" w:hAnsi="Times New Roman" w:cs="Times New Roman"/>
          <w:sz w:val="26"/>
          <w:szCs w:val="26"/>
          <w:lang w:val="kk-KZ"/>
        </w:rPr>
        <w:t xml:space="preserve">Философия және саясаттану факультетінің деканы </w:t>
      </w:r>
      <w:r w:rsidR="0070600A" w:rsidRPr="004F743C">
        <w:rPr>
          <w:rFonts w:ascii="Times New Roman" w:eastAsia="Calibri" w:hAnsi="Times New Roman" w:cs="Times New Roman"/>
          <w:sz w:val="26"/>
          <w:szCs w:val="26"/>
          <w:lang w:val="kk-KZ"/>
        </w:rPr>
        <w:t xml:space="preserve">         </w:t>
      </w:r>
      <w:r w:rsidR="00CA4488" w:rsidRPr="004F743C">
        <w:rPr>
          <w:rFonts w:ascii="Times New Roman" w:eastAsia="Calibri" w:hAnsi="Times New Roman" w:cs="Times New Roman"/>
          <w:sz w:val="26"/>
          <w:szCs w:val="26"/>
          <w:lang w:val="kk-KZ"/>
        </w:rPr>
        <w:t xml:space="preserve">         </w:t>
      </w:r>
      <w:r w:rsidR="0070600A" w:rsidRPr="004F743C">
        <w:rPr>
          <w:rFonts w:ascii="Times New Roman" w:eastAsia="Calibri" w:hAnsi="Times New Roman" w:cs="Times New Roman"/>
          <w:sz w:val="26"/>
          <w:szCs w:val="26"/>
          <w:lang w:val="kk-KZ"/>
        </w:rPr>
        <w:t xml:space="preserve"> </w:t>
      </w:r>
      <w:r w:rsidRPr="004F743C">
        <w:rPr>
          <w:rFonts w:ascii="Times New Roman" w:eastAsia="Calibri" w:hAnsi="Times New Roman" w:cs="Times New Roman"/>
          <w:sz w:val="26"/>
          <w:szCs w:val="26"/>
          <w:lang w:val="kk-KZ"/>
        </w:rPr>
        <w:t>Масалимова Ә.Р.</w:t>
      </w:r>
      <w:r w:rsidRPr="004F743C">
        <w:rPr>
          <w:rFonts w:ascii="Times New Roman" w:eastAsia="Calibri" w:hAnsi="Times New Roman" w:cs="Times New Roman"/>
          <w:sz w:val="26"/>
          <w:szCs w:val="26"/>
          <w:lang w:val="kk-KZ"/>
        </w:rPr>
        <w:tab/>
      </w:r>
      <w:r w:rsidRPr="004F743C">
        <w:rPr>
          <w:rFonts w:ascii="Times New Roman" w:eastAsia="Calibri" w:hAnsi="Times New Roman" w:cs="Times New Roman"/>
          <w:sz w:val="26"/>
          <w:szCs w:val="26"/>
          <w:lang w:val="kk-KZ"/>
        </w:rPr>
        <w:tab/>
      </w:r>
      <w:r w:rsidRPr="004F743C">
        <w:rPr>
          <w:rFonts w:ascii="Times New Roman" w:eastAsia="Calibri" w:hAnsi="Times New Roman" w:cs="Times New Roman"/>
          <w:sz w:val="26"/>
          <w:szCs w:val="26"/>
          <w:lang w:val="kk-KZ"/>
        </w:rPr>
        <w:tab/>
      </w:r>
      <w:r w:rsidRPr="004F743C">
        <w:rPr>
          <w:rFonts w:ascii="Times New Roman" w:eastAsia="Calibri" w:hAnsi="Times New Roman" w:cs="Times New Roman"/>
          <w:sz w:val="26"/>
          <w:szCs w:val="26"/>
          <w:lang w:val="kk-KZ"/>
        </w:rPr>
        <w:tab/>
      </w:r>
      <w:r w:rsidRPr="004F743C">
        <w:rPr>
          <w:rFonts w:ascii="Times New Roman" w:eastAsia="Calibri" w:hAnsi="Times New Roman" w:cs="Times New Roman"/>
          <w:sz w:val="26"/>
          <w:szCs w:val="26"/>
          <w:lang w:val="kk-KZ"/>
        </w:rPr>
        <w:tab/>
      </w:r>
      <w:r w:rsidRPr="004F743C">
        <w:rPr>
          <w:rFonts w:ascii="Times New Roman" w:eastAsia="Calibri" w:hAnsi="Times New Roman" w:cs="Times New Roman"/>
          <w:sz w:val="26"/>
          <w:szCs w:val="26"/>
          <w:lang w:val="kk-KZ"/>
        </w:rPr>
        <w:tab/>
      </w:r>
    </w:p>
    <w:p w:rsidR="001D3BD1" w:rsidRPr="002A205F" w:rsidRDefault="00AB7BE7" w:rsidP="00AB7BE7">
      <w:pPr>
        <w:spacing w:after="0" w:line="360" w:lineRule="auto"/>
        <w:jc w:val="both"/>
        <w:rPr>
          <w:rFonts w:ascii="Times New Roman" w:eastAsia="Calibri" w:hAnsi="Times New Roman" w:cs="Times New Roman"/>
          <w:sz w:val="26"/>
          <w:szCs w:val="26"/>
          <w:lang w:val="kk-KZ"/>
        </w:rPr>
      </w:pPr>
      <w:r w:rsidRPr="004F743C">
        <w:rPr>
          <w:rFonts w:ascii="Times New Roman" w:eastAsia="Calibri" w:hAnsi="Times New Roman" w:cs="Times New Roman"/>
          <w:sz w:val="26"/>
          <w:szCs w:val="26"/>
          <w:lang w:val="kk-KZ"/>
        </w:rPr>
        <w:t>Әдістемелік бюроның төрайымы</w:t>
      </w:r>
      <w:r w:rsidR="001D3BD1" w:rsidRPr="004F743C">
        <w:rPr>
          <w:rFonts w:ascii="Times New Roman" w:eastAsia="Calibri" w:hAnsi="Times New Roman" w:cs="Times New Roman"/>
          <w:sz w:val="26"/>
          <w:szCs w:val="26"/>
          <w:lang w:val="kk-KZ"/>
        </w:rPr>
        <w:t xml:space="preserve">             </w:t>
      </w:r>
      <w:r w:rsidR="001D3BD1" w:rsidRPr="002A205F">
        <w:rPr>
          <w:rFonts w:ascii="Times New Roman" w:eastAsia="Calibri" w:hAnsi="Times New Roman" w:cs="Times New Roman"/>
          <w:sz w:val="26"/>
          <w:szCs w:val="26"/>
          <w:lang w:val="kk-KZ"/>
        </w:rPr>
        <w:t xml:space="preserve">                               </w:t>
      </w:r>
      <w:r w:rsidR="00CA4488" w:rsidRPr="002A205F">
        <w:rPr>
          <w:rFonts w:ascii="Times New Roman" w:eastAsia="Calibri" w:hAnsi="Times New Roman" w:cs="Times New Roman"/>
          <w:sz w:val="26"/>
          <w:szCs w:val="26"/>
          <w:lang w:val="kk-KZ"/>
        </w:rPr>
        <w:t xml:space="preserve">       </w:t>
      </w:r>
      <w:r w:rsidR="009D1154" w:rsidRPr="002A205F">
        <w:rPr>
          <w:rFonts w:ascii="Times New Roman" w:hAnsi="Times New Roman" w:cs="Times New Roman"/>
          <w:sz w:val="26"/>
          <w:szCs w:val="26"/>
          <w:lang w:val="kk-KZ"/>
        </w:rPr>
        <w:t>Жубаназарова Н.С.</w:t>
      </w:r>
      <w:r w:rsidRPr="002A205F">
        <w:rPr>
          <w:rFonts w:ascii="Times New Roman" w:eastAsia="Calibri" w:hAnsi="Times New Roman" w:cs="Times New Roman"/>
          <w:sz w:val="26"/>
          <w:szCs w:val="26"/>
          <w:lang w:val="kk-KZ"/>
        </w:rPr>
        <w:tab/>
      </w:r>
    </w:p>
    <w:p w:rsidR="00AB7BE7" w:rsidRPr="002A205F" w:rsidRDefault="00AB7BE7" w:rsidP="00AB7BE7">
      <w:pPr>
        <w:spacing w:after="0" w:line="360" w:lineRule="auto"/>
        <w:jc w:val="both"/>
        <w:rPr>
          <w:rFonts w:ascii="Times New Roman" w:eastAsia="Calibri" w:hAnsi="Times New Roman" w:cs="Times New Roman"/>
          <w:sz w:val="26"/>
          <w:szCs w:val="26"/>
          <w:lang w:val="kk-KZ"/>
        </w:rPr>
      </w:pPr>
      <w:r w:rsidRPr="002A205F">
        <w:rPr>
          <w:rFonts w:ascii="Times New Roman" w:eastAsia="Calibri" w:hAnsi="Times New Roman" w:cs="Times New Roman"/>
          <w:sz w:val="26"/>
          <w:szCs w:val="26"/>
          <w:lang w:val="kk-KZ"/>
        </w:rPr>
        <w:tab/>
      </w:r>
      <w:r w:rsidRPr="002A205F">
        <w:rPr>
          <w:rFonts w:ascii="Times New Roman" w:eastAsia="Calibri" w:hAnsi="Times New Roman" w:cs="Times New Roman"/>
          <w:sz w:val="26"/>
          <w:szCs w:val="26"/>
          <w:lang w:val="kk-KZ"/>
        </w:rPr>
        <w:tab/>
      </w:r>
      <w:r w:rsidRPr="002A205F">
        <w:rPr>
          <w:rFonts w:ascii="Times New Roman" w:eastAsia="Calibri" w:hAnsi="Times New Roman" w:cs="Times New Roman"/>
          <w:sz w:val="26"/>
          <w:szCs w:val="26"/>
          <w:lang w:val="kk-KZ"/>
        </w:rPr>
        <w:tab/>
      </w:r>
      <w:r w:rsidRPr="002A205F">
        <w:rPr>
          <w:rFonts w:ascii="Times New Roman" w:eastAsia="Calibri" w:hAnsi="Times New Roman" w:cs="Times New Roman"/>
          <w:sz w:val="26"/>
          <w:szCs w:val="26"/>
          <w:lang w:val="kk-KZ"/>
        </w:rPr>
        <w:tab/>
      </w:r>
    </w:p>
    <w:p w:rsidR="00002374" w:rsidRPr="002A205F" w:rsidRDefault="00002374" w:rsidP="00002374">
      <w:pPr>
        <w:spacing w:after="0" w:line="360" w:lineRule="auto"/>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Кафедра меңгерушісі</w:t>
      </w:r>
      <w:r w:rsidR="00A3425C" w:rsidRPr="002A205F">
        <w:rPr>
          <w:rFonts w:ascii="Times New Roman" w:hAnsi="Times New Roman" w:cs="Times New Roman"/>
          <w:sz w:val="26"/>
          <w:szCs w:val="26"/>
          <w:lang w:val="kk-KZ"/>
        </w:rPr>
        <w:t xml:space="preserve">    </w:t>
      </w:r>
      <w:r w:rsidR="001D3BD1" w:rsidRPr="002A205F">
        <w:rPr>
          <w:rFonts w:ascii="Times New Roman" w:hAnsi="Times New Roman" w:cs="Times New Roman"/>
          <w:sz w:val="26"/>
          <w:szCs w:val="26"/>
          <w:lang w:val="kk-KZ"/>
        </w:rPr>
        <w:t xml:space="preserve">                                                          </w:t>
      </w:r>
      <w:r w:rsidR="00CA4488" w:rsidRPr="002A205F">
        <w:rPr>
          <w:rFonts w:ascii="Times New Roman" w:hAnsi="Times New Roman" w:cs="Times New Roman"/>
          <w:sz w:val="26"/>
          <w:szCs w:val="26"/>
          <w:lang w:val="kk-KZ"/>
        </w:rPr>
        <w:t xml:space="preserve">        </w:t>
      </w:r>
      <w:r w:rsidR="001D3BD1" w:rsidRPr="002A205F">
        <w:rPr>
          <w:rFonts w:ascii="Times New Roman" w:hAnsi="Times New Roman" w:cs="Times New Roman"/>
          <w:sz w:val="26"/>
          <w:szCs w:val="26"/>
          <w:lang w:val="kk-KZ"/>
        </w:rPr>
        <w:t>Абдирайымова Г.С.</w:t>
      </w:r>
    </w:p>
    <w:p w:rsidR="00AB7BE7" w:rsidRPr="002A205F" w:rsidRDefault="00AB7BE7" w:rsidP="00002374">
      <w:pPr>
        <w:spacing w:after="0" w:line="360" w:lineRule="auto"/>
        <w:jc w:val="both"/>
        <w:rPr>
          <w:rFonts w:ascii="Times New Roman" w:hAnsi="Times New Roman" w:cs="Times New Roman"/>
          <w:sz w:val="26"/>
          <w:szCs w:val="26"/>
          <w:lang w:val="kk-KZ"/>
        </w:rPr>
      </w:pPr>
    </w:p>
    <w:p w:rsidR="00AE2B3D" w:rsidRPr="002A205F" w:rsidRDefault="004B39F9" w:rsidP="00002374">
      <w:pPr>
        <w:spacing w:after="0" w:line="360" w:lineRule="auto"/>
        <w:jc w:val="both"/>
        <w:rPr>
          <w:rFonts w:ascii="Times New Roman" w:hAnsi="Times New Roman" w:cs="Times New Roman"/>
          <w:sz w:val="26"/>
          <w:szCs w:val="26"/>
          <w:lang w:val="kk-KZ"/>
        </w:rPr>
      </w:pPr>
      <w:r w:rsidRPr="002A205F">
        <w:rPr>
          <w:rFonts w:ascii="Times New Roman" w:hAnsi="Times New Roman" w:cs="Times New Roman"/>
          <w:sz w:val="26"/>
          <w:szCs w:val="26"/>
          <w:lang w:val="kk-KZ"/>
        </w:rPr>
        <w:t>Дәріс</w:t>
      </w:r>
      <w:r w:rsidR="00ED7A8A" w:rsidRPr="002A205F">
        <w:rPr>
          <w:rFonts w:ascii="Times New Roman" w:hAnsi="Times New Roman" w:cs="Times New Roman"/>
          <w:sz w:val="26"/>
          <w:szCs w:val="26"/>
          <w:lang w:val="kk-KZ"/>
        </w:rPr>
        <w:t>кер</w:t>
      </w:r>
      <w:r w:rsidR="00002374" w:rsidRPr="002A205F">
        <w:rPr>
          <w:rFonts w:ascii="Times New Roman" w:hAnsi="Times New Roman" w:cs="Times New Roman"/>
          <w:sz w:val="26"/>
          <w:szCs w:val="26"/>
          <w:lang w:val="kk-KZ"/>
        </w:rPr>
        <w:t xml:space="preserve">     </w:t>
      </w:r>
      <w:r w:rsidR="00A3425C" w:rsidRPr="002A205F">
        <w:rPr>
          <w:rFonts w:ascii="Times New Roman" w:hAnsi="Times New Roman" w:cs="Times New Roman"/>
          <w:sz w:val="26"/>
          <w:szCs w:val="26"/>
          <w:lang w:val="kk-KZ"/>
        </w:rPr>
        <w:t xml:space="preserve">                </w:t>
      </w:r>
      <w:r w:rsidR="001D3BD1" w:rsidRPr="002A205F">
        <w:rPr>
          <w:rFonts w:ascii="Times New Roman" w:eastAsia="Calibri" w:hAnsi="Times New Roman" w:cs="Times New Roman"/>
          <w:sz w:val="26"/>
          <w:szCs w:val="26"/>
          <w:lang w:val="kk-KZ"/>
        </w:rPr>
        <w:t xml:space="preserve">                                                          </w:t>
      </w:r>
      <w:r w:rsidR="00CA4488" w:rsidRPr="002A205F">
        <w:rPr>
          <w:rFonts w:ascii="Times New Roman" w:eastAsia="Calibri" w:hAnsi="Times New Roman" w:cs="Times New Roman"/>
          <w:sz w:val="26"/>
          <w:szCs w:val="26"/>
          <w:lang w:val="kk-KZ"/>
        </w:rPr>
        <w:t xml:space="preserve">     </w:t>
      </w:r>
      <w:r w:rsidR="001D3BD1" w:rsidRPr="002A205F">
        <w:rPr>
          <w:rFonts w:ascii="Times New Roman" w:eastAsia="Calibri" w:hAnsi="Times New Roman" w:cs="Times New Roman"/>
          <w:sz w:val="26"/>
          <w:szCs w:val="26"/>
          <w:lang w:val="kk-KZ"/>
        </w:rPr>
        <w:t>Мамытқанов Д.Қ.</w:t>
      </w:r>
    </w:p>
    <w:sectPr w:rsidR="00AE2B3D" w:rsidRPr="002A205F"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31DD2"/>
    <w:multiLevelType w:val="hybridMultilevel"/>
    <w:tmpl w:val="764CAC34"/>
    <w:lvl w:ilvl="0" w:tplc="CAF807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827AA6"/>
    <w:multiLevelType w:val="hybridMultilevel"/>
    <w:tmpl w:val="3F841EB2"/>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76871"/>
    <w:multiLevelType w:val="singleLevel"/>
    <w:tmpl w:val="F9025FA2"/>
    <w:lvl w:ilvl="0">
      <w:start w:val="1"/>
      <w:numFmt w:val="decimal"/>
      <w:lvlText w:val="%1."/>
      <w:legacy w:legacy="1" w:legacySpace="0" w:legacyIndent="360"/>
      <w:lvlJc w:val="left"/>
      <w:pPr>
        <w:ind w:left="360" w:hanging="360"/>
      </w:pPr>
    </w:lvl>
  </w:abstractNum>
  <w:abstractNum w:abstractNumId="31">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4274B2"/>
    <w:multiLevelType w:val="hybridMultilevel"/>
    <w:tmpl w:val="655022E0"/>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1">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29"/>
  </w:num>
  <w:num w:numId="4">
    <w:abstractNumId w:val="17"/>
  </w:num>
  <w:num w:numId="5">
    <w:abstractNumId w:val="34"/>
  </w:num>
  <w:num w:numId="6">
    <w:abstractNumId w:val="44"/>
  </w:num>
  <w:num w:numId="7">
    <w:abstractNumId w:val="43"/>
  </w:num>
  <w:num w:numId="8">
    <w:abstractNumId w:val="23"/>
  </w:num>
  <w:num w:numId="9">
    <w:abstractNumId w:val="41"/>
  </w:num>
  <w:num w:numId="10">
    <w:abstractNumId w:val="31"/>
  </w:num>
  <w:num w:numId="11">
    <w:abstractNumId w:val="33"/>
  </w:num>
  <w:num w:numId="12">
    <w:abstractNumId w:val="46"/>
  </w:num>
  <w:num w:numId="13">
    <w:abstractNumId w:val="42"/>
  </w:num>
  <w:num w:numId="14">
    <w:abstractNumId w:val="15"/>
  </w:num>
  <w:num w:numId="15">
    <w:abstractNumId w:val="24"/>
  </w:num>
  <w:num w:numId="16">
    <w:abstractNumId w:val="2"/>
  </w:num>
  <w:num w:numId="17">
    <w:abstractNumId w:val="12"/>
  </w:num>
  <w:num w:numId="18">
    <w:abstractNumId w:val="36"/>
  </w:num>
  <w:num w:numId="19">
    <w:abstractNumId w:val="30"/>
  </w:num>
  <w:num w:numId="20">
    <w:abstractNumId w:val="3"/>
  </w:num>
  <w:num w:numId="21">
    <w:abstractNumId w:val="1"/>
  </w:num>
  <w:num w:numId="22">
    <w:abstractNumId w:val="10"/>
  </w:num>
  <w:num w:numId="23">
    <w:abstractNumId w:val="0"/>
  </w:num>
  <w:num w:numId="24">
    <w:abstractNumId w:val="4"/>
  </w:num>
  <w:num w:numId="25">
    <w:abstractNumId w:val="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1"/>
  </w:num>
  <w:num w:numId="31">
    <w:abstractNumId w:val="35"/>
  </w:num>
  <w:num w:numId="32">
    <w:abstractNumId w:val="20"/>
  </w:num>
  <w:num w:numId="33">
    <w:abstractNumId w:val="28"/>
  </w:num>
  <w:num w:numId="34">
    <w:abstractNumId w:val="14"/>
  </w:num>
  <w:num w:numId="35">
    <w:abstractNumId w:val="13"/>
  </w:num>
  <w:num w:numId="36">
    <w:abstractNumId w:val="26"/>
  </w:num>
  <w:num w:numId="37">
    <w:abstractNumId w:val="5"/>
  </w:num>
  <w:num w:numId="38">
    <w:abstractNumId w:val="7"/>
  </w:num>
  <w:num w:numId="39">
    <w:abstractNumId w:val="45"/>
  </w:num>
  <w:num w:numId="40">
    <w:abstractNumId w:val="32"/>
  </w:num>
  <w:num w:numId="41">
    <w:abstractNumId w:val="27"/>
  </w:num>
  <w:num w:numId="42">
    <w:abstractNumId w:val="39"/>
  </w:num>
  <w:num w:numId="43">
    <w:abstractNumId w:val="22"/>
  </w:num>
  <w:num w:numId="44">
    <w:abstractNumId w:val="9"/>
  </w:num>
  <w:num w:numId="45">
    <w:abstractNumId w:val="18"/>
  </w:num>
  <w:num w:numId="46">
    <w:abstractNumId w:val="38"/>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295F"/>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05F"/>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40C4"/>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558"/>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4F743C"/>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061B"/>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357"/>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CA2"/>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049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FA04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2">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3">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10">
    <w:name w:val="Заголовок 1 Знак"/>
    <w:basedOn w:val="a0"/>
    <w:link w:val="1"/>
    <w:rsid w:val="00FA0499"/>
    <w:rPr>
      <w:rFonts w:ascii="Arial" w:eastAsia="Times New Roman" w:hAnsi="Arial" w:cs="Arial"/>
      <w:b/>
      <w:bCs/>
      <w:kern w:val="32"/>
      <w:sz w:val="32"/>
      <w:szCs w:val="32"/>
      <w:lang w:eastAsia="ru-RU"/>
    </w:rPr>
  </w:style>
  <w:style w:type="paragraph" w:customStyle="1" w:styleId="bodytext2">
    <w:name w:val="bodytext2"/>
    <w:basedOn w:val="a"/>
    <w:rsid w:val="00C206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6</cp:revision>
  <cp:lastPrinted>2016-04-21T03:25:00Z</cp:lastPrinted>
  <dcterms:created xsi:type="dcterms:W3CDTF">2017-01-03T17:56:00Z</dcterms:created>
  <dcterms:modified xsi:type="dcterms:W3CDTF">2017-01-08T11:24:00Z</dcterms:modified>
</cp:coreProperties>
</file>